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EB731F" w14:paraId="7E324521" w14:textId="77777777" w:rsidTr="00EB731F">
        <w:tc>
          <w:tcPr>
            <w:tcW w:w="0" w:type="auto"/>
            <w:hideMark/>
          </w:tcPr>
          <w:tbl>
            <w:tblPr>
              <w:tblW w:w="5000" w:type="pct"/>
              <w:jc w:val="center"/>
              <w:tblCellMar>
                <w:left w:w="0" w:type="dxa"/>
                <w:right w:w="0" w:type="dxa"/>
              </w:tblCellMar>
              <w:tblLook w:val="04A0" w:firstRow="1" w:lastRow="0" w:firstColumn="1" w:lastColumn="0" w:noHBand="0" w:noVBand="1"/>
            </w:tblPr>
            <w:tblGrid>
              <w:gridCol w:w="9026"/>
            </w:tblGrid>
            <w:tr w:rsidR="00EB731F" w14:paraId="6095BFBD"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EB731F" w14:paraId="23970A8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EB731F" w14:paraId="50F9CAE3" w14:textId="77777777">
                          <w:tc>
                            <w:tcPr>
                              <w:tcW w:w="0" w:type="auto"/>
                              <w:tcMar>
                                <w:top w:w="0" w:type="dxa"/>
                                <w:left w:w="135" w:type="dxa"/>
                                <w:bottom w:w="0" w:type="dxa"/>
                                <w:right w:w="135" w:type="dxa"/>
                              </w:tcMar>
                              <w:hideMark/>
                            </w:tcPr>
                            <w:p w14:paraId="4F7184A0" w14:textId="34C83553" w:rsidR="00EB731F" w:rsidRDefault="00EB731F">
                              <w:pPr>
                                <w:spacing w:line="252" w:lineRule="auto"/>
                                <w:jc w:val="center"/>
                                <w:rPr>
                                  <w14:ligatures w14:val="none"/>
                                </w:rPr>
                              </w:pPr>
                              <w:r>
                                <w:rPr>
                                  <w:noProof/>
                                  <w14:ligatures w14:val="none"/>
                                </w:rPr>
                                <w:drawing>
                                  <wp:inline distT="0" distB="0" distL="0" distR="0" wp14:anchorId="14F84BF9" wp14:editId="6123C84E">
                                    <wp:extent cx="2038350" cy="981075"/>
                                    <wp:effectExtent l="0" t="0" r="0" b="9525"/>
                                    <wp:docPr id="635185869" name="Picture 3"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font, graphics, logo&#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38350" cy="981075"/>
                                            </a:xfrm>
                                            <a:prstGeom prst="rect">
                                              <a:avLst/>
                                            </a:prstGeom>
                                            <a:noFill/>
                                            <a:ln>
                                              <a:noFill/>
                                            </a:ln>
                                          </pic:spPr>
                                        </pic:pic>
                                      </a:graphicData>
                                    </a:graphic>
                                  </wp:inline>
                                </w:drawing>
                              </w:r>
                            </w:p>
                          </w:tc>
                        </w:tr>
                      </w:tbl>
                      <w:p w14:paraId="19E93B5C" w14:textId="77777777" w:rsidR="00EB731F" w:rsidRDefault="00EB731F">
                        <w:pPr>
                          <w:rPr>
                            <w:rFonts w:ascii="Times New Roman" w:eastAsia="Times New Roman" w:hAnsi="Times New Roman" w:cs="Times New Roman"/>
                            <w:sz w:val="20"/>
                            <w:szCs w:val="20"/>
                            <w:lang w:eastAsia="en-GB"/>
                            <w14:ligatures w14:val="none"/>
                          </w:rPr>
                        </w:pPr>
                      </w:p>
                    </w:tc>
                  </w:tr>
                </w:tbl>
                <w:p w14:paraId="747C5354" w14:textId="77777777" w:rsidR="00EB731F" w:rsidRDefault="00EB731F">
                  <w:pPr>
                    <w:rPr>
                      <w:rFonts w:ascii="Times New Roman" w:eastAsia="Times New Roman" w:hAnsi="Times New Roman" w:cs="Times New Roman"/>
                      <w:sz w:val="20"/>
                      <w:szCs w:val="20"/>
                      <w:lang w:eastAsia="en-GB"/>
                      <w14:ligatures w14:val="none"/>
                    </w:rPr>
                  </w:pPr>
                </w:p>
              </w:tc>
            </w:tr>
          </w:tbl>
          <w:p w14:paraId="6BE9AA2C" w14:textId="77777777" w:rsidR="00EB731F" w:rsidRDefault="00EB731F">
            <w:pPr>
              <w:jc w:val="center"/>
              <w:rPr>
                <w:rFonts w:ascii="Times New Roman" w:eastAsia="Times New Roman" w:hAnsi="Times New Roman" w:cs="Times New Roman"/>
                <w:sz w:val="20"/>
                <w:szCs w:val="20"/>
                <w:lang w:eastAsia="en-GB"/>
                <w14:ligatures w14:val="none"/>
              </w:rPr>
            </w:pPr>
          </w:p>
        </w:tc>
      </w:tr>
    </w:tbl>
    <w:p w14:paraId="6992F999" w14:textId="77777777" w:rsidR="00EB731F" w:rsidRDefault="00EB731F" w:rsidP="00EB731F">
      <w:pPr>
        <w:jc w:val="center"/>
        <w:rPr>
          <w:rFonts w:ascii="Helvetica" w:hAnsi="Helvetica" w:cs="Helvetica"/>
          <w:b/>
          <w:bCs/>
          <w:color w:val="7030A0"/>
          <w:sz w:val="44"/>
          <w:szCs w:val="44"/>
        </w:rPr>
      </w:pPr>
      <w:r>
        <w:rPr>
          <w:rFonts w:ascii="Helvetica" w:hAnsi="Helvetica" w:cs="Helvetica"/>
          <w:b/>
          <w:bCs/>
          <w:color w:val="7030A0"/>
          <w:sz w:val="44"/>
          <w:szCs w:val="44"/>
        </w:rPr>
        <w:t>Violence Abuse and Mental Health Network</w:t>
      </w:r>
    </w:p>
    <w:p w14:paraId="467E511A" w14:textId="77777777" w:rsidR="00EB731F" w:rsidRDefault="00EB731F" w:rsidP="00EB731F">
      <w:pPr>
        <w:jc w:val="center"/>
        <w:rPr>
          <w:rFonts w:ascii="Helvetica" w:hAnsi="Helvetica" w:cs="Helvetica"/>
          <w:b/>
          <w:bCs/>
          <w:color w:val="7030A0"/>
          <w:sz w:val="44"/>
          <w:szCs w:val="44"/>
        </w:rPr>
      </w:pPr>
      <w:r>
        <w:rPr>
          <w:rFonts w:ascii="Helvetica" w:hAnsi="Helvetica" w:cs="Helvetica"/>
          <w:b/>
          <w:bCs/>
          <w:color w:val="7030A0"/>
          <w:sz w:val="44"/>
          <w:szCs w:val="44"/>
        </w:rPr>
        <w:t>January Newsletter</w:t>
      </w:r>
    </w:p>
    <w:p w14:paraId="76FA2936" w14:textId="77777777" w:rsidR="00EB731F" w:rsidRDefault="00EB731F" w:rsidP="00EB731F">
      <w:pPr>
        <w:jc w:val="center"/>
        <w:rPr>
          <w:b/>
          <w:bCs/>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9026"/>
      </w:tblGrid>
      <w:tr w:rsidR="00EB731F" w14:paraId="412341C0" w14:textId="77777777" w:rsidTr="00EB731F">
        <w:tc>
          <w:tcPr>
            <w:tcW w:w="0" w:type="auto"/>
            <w:tcBorders>
              <w:top w:val="threeDEmboss" w:sz="24" w:space="0" w:color="8256B4"/>
              <w:left w:val="nil"/>
              <w:bottom w:val="nil"/>
              <w:right w:val="nil"/>
            </w:tcBorders>
            <w:vAlign w:val="center"/>
            <w:hideMark/>
          </w:tcPr>
          <w:p w14:paraId="760BE37E" w14:textId="77777777" w:rsidR="00EB731F" w:rsidRDefault="00EB731F">
            <w:pPr>
              <w:rPr>
                <w:b/>
                <w:bCs/>
              </w:rPr>
            </w:pPr>
          </w:p>
        </w:tc>
      </w:tr>
    </w:tbl>
    <w:p w14:paraId="009E28AA" w14:textId="77777777" w:rsidR="00EB731F" w:rsidRDefault="00EB731F" w:rsidP="00EB731F">
      <w:pPr>
        <w:rPr>
          <w:rFonts w:ascii="Helvetica" w:hAnsi="Helvetica" w:cs="Helvetica"/>
          <w:b/>
          <w:bCs/>
          <w:color w:val="7030A0"/>
          <w:sz w:val="24"/>
          <w:szCs w:val="24"/>
        </w:rPr>
      </w:pPr>
    </w:p>
    <w:p w14:paraId="4E8AA0ED" w14:textId="77777777" w:rsidR="00EB731F" w:rsidRDefault="00EB731F" w:rsidP="00EB731F">
      <w:pPr>
        <w:pStyle w:val="paragraph"/>
        <w:spacing w:before="0" w:beforeAutospacing="0" w:after="0" w:afterAutospacing="0"/>
        <w:textAlignment w:val="baseline"/>
        <w:rPr>
          <w:rStyle w:val="eop"/>
        </w:rPr>
      </w:pPr>
      <w:r>
        <w:rPr>
          <w:rStyle w:val="normaltextrun"/>
          <w:b/>
          <w:bCs/>
          <w:color w:val="7030A0"/>
          <w:sz w:val="36"/>
          <w:szCs w:val="36"/>
        </w:rPr>
        <w:t>VAMHN Announcements</w:t>
      </w:r>
    </w:p>
    <w:p w14:paraId="374C9385" w14:textId="77777777" w:rsidR="00EB731F" w:rsidRDefault="00EB731F" w:rsidP="00EB731F">
      <w:pPr>
        <w:pStyle w:val="paragraph"/>
        <w:spacing w:before="0" w:beforeAutospacing="0" w:after="0" w:afterAutospacing="0"/>
        <w:textAlignment w:val="baseline"/>
        <w:rPr>
          <w:b/>
          <w:bCs/>
          <w:sz w:val="24"/>
          <w:szCs w:val="24"/>
        </w:rPr>
      </w:pPr>
    </w:p>
    <w:p w14:paraId="0FC41815" w14:textId="77777777" w:rsidR="00EB731F" w:rsidRDefault="00EB731F" w:rsidP="00EB731F">
      <w:pPr>
        <w:textAlignment w:val="baseline"/>
        <w:rPr>
          <w:b/>
          <w:bCs/>
          <w:lang w:eastAsia="en-GB"/>
          <w14:ligatures w14:val="none"/>
        </w:rPr>
      </w:pPr>
      <w:r>
        <w:rPr>
          <w:b/>
          <w:bCs/>
          <w:sz w:val="24"/>
          <w:szCs w:val="24"/>
          <w:lang w:eastAsia="en-GB"/>
          <w14:ligatures w14:val="none"/>
        </w:rPr>
        <w:t xml:space="preserve">New VAMHN Podcast – coming soon! </w:t>
      </w:r>
    </w:p>
    <w:p w14:paraId="70DC8B08" w14:textId="463E7FDE" w:rsidR="00EB731F" w:rsidRDefault="00EB731F" w:rsidP="00EB731F">
      <w:pPr>
        <w:textAlignment w:val="baseline"/>
        <w:rPr>
          <w:b/>
          <w:bCs/>
          <w:sz w:val="24"/>
          <w:szCs w:val="24"/>
          <w:lang w:eastAsia="en-GB"/>
          <w14:ligatures w14:val="none"/>
        </w:rPr>
      </w:pPr>
      <w:r>
        <w:rPr>
          <w:noProof/>
        </w:rPr>
        <w:drawing>
          <wp:anchor distT="0" distB="0" distL="114300" distR="114300" simplePos="0" relativeHeight="251656704" behindDoc="0" locked="0" layoutInCell="1" allowOverlap="1" wp14:anchorId="0C2E1478" wp14:editId="57572BF7">
            <wp:simplePos x="0" y="0"/>
            <wp:positionH relativeFrom="margin">
              <wp:align>right</wp:align>
            </wp:positionH>
            <wp:positionV relativeFrom="paragraph">
              <wp:posOffset>6263005</wp:posOffset>
            </wp:positionV>
            <wp:extent cx="1223010" cy="1223010"/>
            <wp:effectExtent l="0" t="0" r="0" b="0"/>
            <wp:wrapSquare wrapText="bothSides"/>
            <wp:docPr id="1649628451" name="Picture 6" descr="A yellow figure with a x on strin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628451" name="Picture 6" descr="A yellow figure with a x on strings&#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010" cy="122301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lang w:eastAsia="en-GB"/>
          <w14:ligatures w14:val="none"/>
        </w:rPr>
        <w:t xml:space="preserve">The VAMHN is excited to announce the upcoming launch of our new podcast </w:t>
      </w:r>
      <w:r>
        <w:rPr>
          <w:i/>
          <w:iCs/>
          <w:sz w:val="24"/>
          <w:szCs w:val="24"/>
          <w:lang w:eastAsia="en-GB"/>
          <w14:ligatures w14:val="none"/>
        </w:rPr>
        <w:t>Pulling the Strings: Conversations About Coercive Control</w:t>
      </w:r>
      <w:r>
        <w:rPr>
          <w:sz w:val="24"/>
          <w:szCs w:val="24"/>
          <w:lang w:eastAsia="en-GB"/>
          <w14:ligatures w14:val="none"/>
        </w:rPr>
        <w:t>. This podcast hosted by Dr Sharli Paphitis, Dr Katherine Saunders and Anjuli Kaul will explore the diverse aspects of coercive control, featuring a different expert guest in each episode. The podcast will launch in the new year and will be available on all major streaming platforms – watch this space for more information shortly!</w:t>
      </w:r>
    </w:p>
    <w:p w14:paraId="57CEB4F4" w14:textId="77777777" w:rsidR="00EB731F" w:rsidRDefault="00EB731F" w:rsidP="00EB731F">
      <w:pPr>
        <w:pStyle w:val="paragraph"/>
        <w:spacing w:before="0" w:beforeAutospacing="0" w:after="0" w:afterAutospacing="0"/>
        <w:rPr>
          <w:rStyle w:val="eop"/>
        </w:rPr>
      </w:pPr>
    </w:p>
    <w:p w14:paraId="3000E901" w14:textId="77777777" w:rsidR="00EB731F" w:rsidRDefault="00EB731F" w:rsidP="00EB731F">
      <w:pPr>
        <w:pStyle w:val="paragraph"/>
        <w:spacing w:before="0" w:beforeAutospacing="0" w:after="0" w:afterAutospacing="0"/>
        <w:textAlignment w:val="baseline"/>
        <w:rPr>
          <w:rFonts w:ascii="Segoe UI" w:hAnsi="Segoe UI" w:cs="Segoe UI"/>
          <w:sz w:val="18"/>
          <w:szCs w:val="18"/>
        </w:rPr>
      </w:pPr>
    </w:p>
    <w:p w14:paraId="2DF7A893" w14:textId="77777777" w:rsidR="00EB731F" w:rsidRDefault="00EB731F" w:rsidP="00EB731F">
      <w:pPr>
        <w:pStyle w:val="paragraph"/>
        <w:spacing w:before="0" w:beforeAutospacing="0" w:after="0" w:afterAutospacing="0"/>
        <w:textAlignment w:val="baseline"/>
        <w:rPr>
          <w:rFonts w:ascii="Segoe UI" w:hAnsi="Segoe UI" w:cs="Segoe UI"/>
          <w:sz w:val="18"/>
          <w:szCs w:val="18"/>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9026"/>
      </w:tblGrid>
      <w:tr w:rsidR="00EB731F" w14:paraId="6A6943C8" w14:textId="77777777" w:rsidTr="00EB731F">
        <w:tc>
          <w:tcPr>
            <w:tcW w:w="0" w:type="auto"/>
            <w:tcBorders>
              <w:top w:val="threeDEmboss" w:sz="24" w:space="0" w:color="8256B4"/>
              <w:left w:val="nil"/>
              <w:bottom w:val="nil"/>
              <w:right w:val="nil"/>
            </w:tcBorders>
            <w:vAlign w:val="center"/>
            <w:hideMark/>
          </w:tcPr>
          <w:p w14:paraId="110AE7BF" w14:textId="77777777" w:rsidR="00EB731F" w:rsidRDefault="00EB731F">
            <w:pPr>
              <w:rPr>
                <w:rFonts w:ascii="Segoe UI" w:hAnsi="Segoe UI" w:cs="Segoe UI"/>
                <w:sz w:val="18"/>
                <w:szCs w:val="18"/>
              </w:rPr>
            </w:pPr>
          </w:p>
        </w:tc>
      </w:tr>
    </w:tbl>
    <w:p w14:paraId="635A2EBD" w14:textId="77777777" w:rsidR="00EB731F" w:rsidRDefault="00EB731F" w:rsidP="00EB731F">
      <w:pPr>
        <w:pStyle w:val="paragraph"/>
        <w:spacing w:before="0" w:beforeAutospacing="0" w:after="0" w:afterAutospacing="0"/>
        <w:textAlignment w:val="baseline"/>
        <w:rPr>
          <w:rFonts w:ascii="Segoe UI" w:hAnsi="Segoe UI" w:cs="Segoe UI"/>
          <w:sz w:val="18"/>
          <w:szCs w:val="18"/>
        </w:rPr>
      </w:pPr>
    </w:p>
    <w:p w14:paraId="15BFF5C2" w14:textId="6C3CDAD5" w:rsidR="00EB731F" w:rsidRDefault="00EB731F" w:rsidP="00EB731F">
      <w:pPr>
        <w:pStyle w:val="paragraph"/>
        <w:spacing w:before="0" w:beforeAutospacing="0" w:after="0" w:afterAutospacing="0"/>
        <w:ind w:left="1440"/>
        <w:textAlignment w:val="baseline"/>
        <w:rPr>
          <w:rFonts w:ascii="Segoe UI" w:hAnsi="Segoe UI" w:cs="Segoe UI"/>
          <w:sz w:val="18"/>
          <w:szCs w:val="18"/>
        </w:rPr>
      </w:pPr>
      <w:r>
        <w:rPr>
          <w:noProof/>
          <w:lang w:eastAsia="en-US"/>
        </w:rPr>
        <w:drawing>
          <wp:inline distT="0" distB="0" distL="0" distR="0" wp14:anchorId="14874D5A" wp14:editId="638B25FA">
            <wp:extent cx="9525" cy="9525"/>
            <wp:effectExtent l="0" t="0" r="0" b="0"/>
            <wp:docPr id="8097205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043D8F0" w14:textId="77777777" w:rsidR="00EB731F" w:rsidRDefault="00EB731F" w:rsidP="00EB731F">
      <w:pPr>
        <w:pStyle w:val="paragraph"/>
        <w:spacing w:before="0" w:beforeAutospacing="0" w:after="0" w:afterAutospacing="0"/>
        <w:textAlignment w:val="baseline"/>
        <w:rPr>
          <w:rStyle w:val="normaltextrun"/>
          <w:b/>
          <w:bCs/>
          <w:color w:val="7030A0"/>
          <w:sz w:val="36"/>
          <w:szCs w:val="36"/>
        </w:rPr>
      </w:pPr>
      <w:r>
        <w:rPr>
          <w:rStyle w:val="normaltextrun"/>
          <w:b/>
          <w:bCs/>
          <w:color w:val="7030A0"/>
          <w:sz w:val="36"/>
          <w:szCs w:val="36"/>
        </w:rPr>
        <w:t>Other Training, Events and Opportunities</w:t>
      </w:r>
    </w:p>
    <w:p w14:paraId="45E63146" w14:textId="77777777" w:rsidR="00EB731F" w:rsidRDefault="00EB731F" w:rsidP="00EB731F">
      <w:pPr>
        <w:rPr>
          <w:color w:val="000000"/>
          <w:sz w:val="24"/>
          <w:szCs w:val="24"/>
          <w:lang w:eastAsia="en-GB"/>
          <w14:ligatures w14:val="none"/>
        </w:rPr>
      </w:pPr>
      <w:r>
        <w:rPr>
          <w:b/>
          <w:bCs/>
          <w:color w:val="000000"/>
          <w:sz w:val="24"/>
          <w:szCs w:val="24"/>
          <w:lang w:eastAsia="en-GB"/>
          <w14:ligatures w14:val="none"/>
        </w:rPr>
        <w:t>The Youth Justice Board</w:t>
      </w:r>
      <w:r>
        <w:rPr>
          <w:color w:val="000000"/>
          <w:sz w:val="24"/>
          <w:szCs w:val="24"/>
          <w:lang w:eastAsia="en-GB"/>
          <w14:ligatures w14:val="none"/>
        </w:rPr>
        <w:t xml:space="preserve"> are running the “Victims Webinar: Sharing Good Practice and Available Services” on the 18</w:t>
      </w:r>
      <w:r>
        <w:rPr>
          <w:color w:val="000000"/>
          <w:sz w:val="24"/>
          <w:szCs w:val="24"/>
          <w:vertAlign w:val="superscript"/>
          <w:lang w:eastAsia="en-GB"/>
          <w14:ligatures w14:val="none"/>
        </w:rPr>
        <w:t>th</w:t>
      </w:r>
      <w:r>
        <w:rPr>
          <w:color w:val="000000"/>
          <w:sz w:val="24"/>
          <w:szCs w:val="24"/>
          <w:lang w:eastAsia="en-GB"/>
          <w14:ligatures w14:val="none"/>
        </w:rPr>
        <w:t xml:space="preserve"> January from 1.30-3.30pm. This webinar is an opportunity to hear from youth justice service practitioners delivering services for victims of crime alongside experts in victims support for children. To register your attendance click </w:t>
      </w:r>
      <w:hyperlink r:id="rId10" w:history="1">
        <w:r>
          <w:rPr>
            <w:rStyle w:val="Hyperlink"/>
            <w:sz w:val="24"/>
            <w:szCs w:val="24"/>
          </w:rPr>
          <w:t>here</w:t>
        </w:r>
      </w:hyperlink>
      <w:r>
        <w:rPr>
          <w:color w:val="000000"/>
          <w:sz w:val="24"/>
          <w:szCs w:val="24"/>
          <w:lang w:eastAsia="en-GB"/>
          <w14:ligatures w14:val="none"/>
        </w:rPr>
        <w:t>.</w:t>
      </w:r>
    </w:p>
    <w:p w14:paraId="2AFD2C37" w14:textId="77777777" w:rsidR="00EB731F" w:rsidRDefault="00EB731F" w:rsidP="00EB731F">
      <w:pPr>
        <w:rPr>
          <w:color w:val="000000"/>
          <w:sz w:val="24"/>
          <w:szCs w:val="24"/>
          <w:lang w:eastAsia="en-GB"/>
          <w14:ligatures w14:val="none"/>
        </w:rPr>
      </w:pPr>
    </w:p>
    <w:p w14:paraId="4D95FD6A" w14:textId="77777777" w:rsidR="00EB731F" w:rsidRDefault="00EB731F" w:rsidP="00EB731F">
      <w:pPr>
        <w:textAlignment w:val="baseline"/>
        <w:rPr>
          <w:color w:val="000000"/>
          <w:lang w:eastAsia="en-GB"/>
        </w:rPr>
      </w:pPr>
      <w:r>
        <w:rPr>
          <w:b/>
          <w:bCs/>
          <w:color w:val="000000"/>
          <w:sz w:val="24"/>
          <w:szCs w:val="24"/>
          <w:lang w:eastAsia="en-GB"/>
        </w:rPr>
        <w:t xml:space="preserve">The Emily Test </w:t>
      </w:r>
      <w:r>
        <w:rPr>
          <w:color w:val="000000"/>
          <w:sz w:val="24"/>
          <w:szCs w:val="24"/>
          <w:lang w:eastAsia="en-GB"/>
        </w:rPr>
        <w:t>are running an information session on the 22</w:t>
      </w:r>
      <w:r>
        <w:rPr>
          <w:color w:val="000000"/>
          <w:sz w:val="24"/>
          <w:szCs w:val="24"/>
          <w:vertAlign w:val="superscript"/>
          <w:lang w:eastAsia="en-GB"/>
        </w:rPr>
        <w:t>nd</w:t>
      </w:r>
      <w:r>
        <w:rPr>
          <w:color w:val="000000"/>
          <w:sz w:val="24"/>
          <w:szCs w:val="24"/>
          <w:lang w:eastAsia="en-GB"/>
        </w:rPr>
        <w:t xml:space="preserve"> January from 2-3pm to discuss how their Charter could help institutions implement best practices around gender-based violence in education. To sign up and find out more please email </w:t>
      </w:r>
      <w:hyperlink r:id="rId11" w:history="1">
        <w:r>
          <w:rPr>
            <w:rStyle w:val="Hyperlink"/>
            <w:sz w:val="24"/>
            <w:szCs w:val="24"/>
          </w:rPr>
          <w:t>charter@emilytest.org</w:t>
        </w:r>
      </w:hyperlink>
      <w:r>
        <w:rPr>
          <w:color w:val="000000"/>
          <w:sz w:val="24"/>
          <w:szCs w:val="24"/>
          <w:lang w:eastAsia="en-GB"/>
        </w:rPr>
        <w:t xml:space="preserve"> </w:t>
      </w:r>
    </w:p>
    <w:p w14:paraId="0E27B7A2" w14:textId="77777777" w:rsidR="00EB731F" w:rsidRDefault="00EB731F" w:rsidP="00EB731F">
      <w:pPr>
        <w:textAlignment w:val="baseline"/>
        <w:rPr>
          <w:color w:val="000000"/>
          <w:sz w:val="24"/>
          <w:szCs w:val="24"/>
          <w:lang w:eastAsia="en-GB"/>
        </w:rPr>
      </w:pPr>
    </w:p>
    <w:p w14:paraId="24BC7973" w14:textId="77777777" w:rsidR="00EB731F" w:rsidRDefault="00EB731F" w:rsidP="00EB731F">
      <w:pPr>
        <w:textAlignment w:val="baseline"/>
        <w:rPr>
          <w:rFonts w:ascii="Segoe UI" w:hAnsi="Segoe UI" w:cs="Segoe UI"/>
          <w:sz w:val="18"/>
          <w:szCs w:val="18"/>
          <w:lang w:eastAsia="en-GB"/>
        </w:rPr>
      </w:pPr>
      <w:r>
        <w:rPr>
          <w:b/>
          <w:bCs/>
          <w:color w:val="000000"/>
          <w:sz w:val="24"/>
          <w:szCs w:val="24"/>
          <w:lang w:eastAsia="en-GB"/>
        </w:rPr>
        <w:t>The Journal of Gender Based Violence</w:t>
      </w:r>
      <w:r>
        <w:rPr>
          <w:color w:val="000000"/>
          <w:sz w:val="24"/>
          <w:szCs w:val="24"/>
          <w:lang w:eastAsia="en-GB"/>
        </w:rPr>
        <w:t xml:space="preserve"> have issued a call for papers around vicarious trauma prevention for gender-based violence researchers. Abstract submissions close on the 1</w:t>
      </w:r>
      <w:r>
        <w:rPr>
          <w:color w:val="000000"/>
          <w:sz w:val="24"/>
          <w:szCs w:val="24"/>
          <w:vertAlign w:val="superscript"/>
          <w:lang w:eastAsia="en-GB"/>
        </w:rPr>
        <w:t>st</w:t>
      </w:r>
      <w:r>
        <w:rPr>
          <w:color w:val="000000"/>
          <w:sz w:val="24"/>
          <w:szCs w:val="24"/>
          <w:lang w:eastAsia="en-GB"/>
        </w:rPr>
        <w:t xml:space="preserve"> February 2024. For more details click </w:t>
      </w:r>
      <w:hyperlink r:id="rId12" w:history="1">
        <w:r>
          <w:rPr>
            <w:rStyle w:val="Hyperlink"/>
            <w:sz w:val="24"/>
            <w:szCs w:val="24"/>
          </w:rPr>
          <w:t>here</w:t>
        </w:r>
      </w:hyperlink>
      <w:r>
        <w:rPr>
          <w:color w:val="000000"/>
          <w:sz w:val="24"/>
          <w:szCs w:val="24"/>
          <w:lang w:eastAsia="en-GB"/>
        </w:rPr>
        <w:t>.</w:t>
      </w:r>
    </w:p>
    <w:p w14:paraId="6D8C0212" w14:textId="77777777" w:rsidR="00EB731F" w:rsidRDefault="00EB731F" w:rsidP="00EB731F">
      <w:pPr>
        <w:rPr>
          <w:color w:val="000000"/>
          <w:sz w:val="24"/>
          <w:szCs w:val="24"/>
          <w:lang w:eastAsia="en-GB"/>
          <w14:ligatures w14:val="none"/>
        </w:rPr>
      </w:pPr>
    </w:p>
    <w:p w14:paraId="2F386FD1" w14:textId="77777777" w:rsidR="00EB731F" w:rsidRDefault="00EB731F" w:rsidP="00EB731F">
      <w:r>
        <w:rPr>
          <w:b/>
          <w:bCs/>
          <w:sz w:val="24"/>
          <w:szCs w:val="24"/>
        </w:rPr>
        <w:t>NIHR</w:t>
      </w:r>
      <w:r>
        <w:rPr>
          <w:sz w:val="24"/>
          <w:szCs w:val="24"/>
        </w:rPr>
        <w:t xml:space="preserve"> have issued a funding call for applications to Stage 1 of their Health Technology Assessment Programme. The programme includes a call on the theme of “Therapies for women, children and others who experience domestic abuse”. The deadline for applications is 1pm on 28</w:t>
      </w:r>
      <w:r>
        <w:rPr>
          <w:sz w:val="24"/>
          <w:szCs w:val="24"/>
          <w:vertAlign w:val="superscript"/>
        </w:rPr>
        <w:t>th</w:t>
      </w:r>
      <w:r>
        <w:rPr>
          <w:sz w:val="24"/>
          <w:szCs w:val="24"/>
        </w:rPr>
        <w:t xml:space="preserve"> March. Full information is available </w:t>
      </w:r>
      <w:hyperlink r:id="rId13" w:history="1">
        <w:r>
          <w:rPr>
            <w:rStyle w:val="Hyperlink"/>
            <w:sz w:val="24"/>
            <w:szCs w:val="24"/>
          </w:rPr>
          <w:t>here</w:t>
        </w:r>
      </w:hyperlink>
      <w:r>
        <w:rPr>
          <w:sz w:val="24"/>
          <w:szCs w:val="24"/>
        </w:rPr>
        <w:t>.</w:t>
      </w:r>
    </w:p>
    <w:p w14:paraId="23266165" w14:textId="77777777" w:rsidR="00EB731F" w:rsidRDefault="00EB731F" w:rsidP="00EB731F"/>
    <w:p w14:paraId="12732993" w14:textId="77777777" w:rsidR="00EB731F" w:rsidRDefault="00EB731F" w:rsidP="00EB731F">
      <w:pPr>
        <w:rPr>
          <w:sz w:val="24"/>
          <w:szCs w:val="24"/>
        </w:rPr>
      </w:pPr>
      <w:r>
        <w:rPr>
          <w:b/>
          <w:bCs/>
          <w:sz w:val="24"/>
          <w:szCs w:val="24"/>
        </w:rPr>
        <w:lastRenderedPageBreak/>
        <w:t>NIHR</w:t>
      </w:r>
      <w:r>
        <w:rPr>
          <w:sz w:val="24"/>
          <w:szCs w:val="24"/>
        </w:rPr>
        <w:t xml:space="preserve"> have issued a funding call for applications to Stage 1 of their Public Health Research Programme. This includes the “NIHR James Lind Alliance Priority Setting Partnerships rolling call” for projects which addresses the JLA PSP’s research priorities. The deadline for applications is 1pm on the 23</w:t>
      </w:r>
      <w:r>
        <w:rPr>
          <w:sz w:val="24"/>
          <w:szCs w:val="24"/>
          <w:vertAlign w:val="superscript"/>
        </w:rPr>
        <w:t>rd</w:t>
      </w:r>
      <w:r>
        <w:rPr>
          <w:sz w:val="24"/>
          <w:szCs w:val="24"/>
        </w:rPr>
        <w:t xml:space="preserve"> April. Full information is available </w:t>
      </w:r>
      <w:hyperlink r:id="rId14" w:history="1">
        <w:r>
          <w:rPr>
            <w:rStyle w:val="Hyperlink"/>
            <w:sz w:val="24"/>
            <w:szCs w:val="24"/>
          </w:rPr>
          <w:t>here</w:t>
        </w:r>
      </w:hyperlink>
      <w:r>
        <w:rPr>
          <w:sz w:val="24"/>
          <w:szCs w:val="24"/>
        </w:rPr>
        <w:t>.</w:t>
      </w:r>
    </w:p>
    <w:p w14:paraId="670EA39F" w14:textId="77777777" w:rsidR="00EB731F" w:rsidRDefault="00EB731F" w:rsidP="00EB731F"/>
    <w:p w14:paraId="37A805F2" w14:textId="77777777" w:rsidR="00EB731F" w:rsidRDefault="00EB731F" w:rsidP="00EB731F">
      <w:pPr>
        <w:textAlignment w:val="baseline"/>
        <w:rPr>
          <w:lang w:eastAsia="en-GB"/>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9026"/>
      </w:tblGrid>
      <w:tr w:rsidR="00EB731F" w14:paraId="3DB8CD22" w14:textId="77777777" w:rsidTr="00EB731F">
        <w:tc>
          <w:tcPr>
            <w:tcW w:w="0" w:type="auto"/>
            <w:tcBorders>
              <w:top w:val="threeDEmboss" w:sz="24" w:space="0" w:color="8256B4"/>
              <w:left w:val="nil"/>
              <w:bottom w:val="nil"/>
              <w:right w:val="nil"/>
            </w:tcBorders>
            <w:vAlign w:val="center"/>
            <w:hideMark/>
          </w:tcPr>
          <w:p w14:paraId="43F8E011" w14:textId="77777777" w:rsidR="00EB731F" w:rsidRDefault="00EB731F">
            <w:pPr>
              <w:rPr>
                <w:lang w:eastAsia="en-GB"/>
              </w:rPr>
            </w:pPr>
          </w:p>
        </w:tc>
      </w:tr>
    </w:tbl>
    <w:p w14:paraId="75A26CD6" w14:textId="77777777" w:rsidR="00EB731F" w:rsidRDefault="00EB731F" w:rsidP="00EB731F">
      <w:pPr>
        <w:pStyle w:val="paragraph"/>
        <w:spacing w:before="0" w:beforeAutospacing="0" w:after="0" w:afterAutospacing="0"/>
        <w:textAlignment w:val="baseline"/>
        <w:rPr>
          <w:rFonts w:ascii="Segoe UI" w:hAnsi="Segoe UI" w:cs="Segoe UI"/>
          <w:sz w:val="18"/>
          <w:szCs w:val="18"/>
        </w:rPr>
      </w:pPr>
    </w:p>
    <w:p w14:paraId="733645A0" w14:textId="77777777" w:rsidR="00EB731F" w:rsidRDefault="00EB731F" w:rsidP="00EB731F">
      <w:pPr>
        <w:pStyle w:val="paragraph"/>
        <w:spacing w:before="0" w:beforeAutospacing="0" w:after="0" w:afterAutospacing="0"/>
        <w:textAlignment w:val="baseline"/>
        <w:rPr>
          <w:rStyle w:val="normaltextrun"/>
          <w:b/>
          <w:bCs/>
          <w:color w:val="8D65BB"/>
          <w:sz w:val="36"/>
          <w:szCs w:val="36"/>
        </w:rPr>
      </w:pPr>
      <w:r>
        <w:rPr>
          <w:rStyle w:val="normaltextrun"/>
          <w:b/>
          <w:bCs/>
          <w:color w:val="7030A0"/>
          <w:sz w:val="36"/>
          <w:szCs w:val="36"/>
        </w:rPr>
        <w:t>Ongoing research</w:t>
      </w:r>
    </w:p>
    <w:p w14:paraId="0419FCF2" w14:textId="77777777" w:rsidR="00EB731F" w:rsidRDefault="00EB731F" w:rsidP="00EB731F">
      <w:pPr>
        <w:pStyle w:val="paragraph"/>
        <w:spacing w:before="0" w:beforeAutospacing="0" w:after="0" w:afterAutospacing="0"/>
        <w:textAlignment w:val="baseline"/>
        <w:rPr>
          <w:rStyle w:val="normaltextrun"/>
          <w:b/>
          <w:bCs/>
          <w:color w:val="8D65BB"/>
          <w:sz w:val="18"/>
          <w:szCs w:val="18"/>
        </w:rPr>
      </w:pPr>
    </w:p>
    <w:p w14:paraId="74098017" w14:textId="77777777" w:rsidR="00EB731F" w:rsidRDefault="00EB731F" w:rsidP="00EB731F">
      <w:pPr>
        <w:shd w:val="clear" w:color="auto" w:fill="FFFFFF"/>
        <w:rPr>
          <w:sz w:val="24"/>
          <w:szCs w:val="24"/>
          <w:shd w:val="clear" w:color="auto" w:fill="FFFFFF"/>
        </w:rPr>
      </w:pPr>
      <w:r>
        <w:rPr>
          <w:b/>
          <w:bCs/>
          <w:color w:val="0F1419"/>
          <w:sz w:val="24"/>
          <w:szCs w:val="24"/>
        </w:rPr>
        <w:t>The RIVA Study</w:t>
      </w:r>
      <w:r>
        <w:rPr>
          <w:color w:val="0F1419"/>
          <w:sz w:val="24"/>
          <w:szCs w:val="24"/>
        </w:rPr>
        <w:t xml:space="preserve"> is run by researchers based at King’s College London, the Newcastle University, the University of Exeter, and Bradford Teaching Hospitals NHS Foundation Trust. They are</w:t>
      </w:r>
      <w:r>
        <w:rPr>
          <w:color w:val="000000"/>
          <w:sz w:val="24"/>
          <w:szCs w:val="24"/>
        </w:rPr>
        <w:t xml:space="preserve"> conducting a study </w:t>
      </w:r>
      <w:r>
        <w:rPr>
          <w:color w:val="000000"/>
          <w:sz w:val="24"/>
          <w:szCs w:val="24"/>
          <w:shd w:val="clear" w:color="auto" w:fill="FFFFFF"/>
        </w:rPr>
        <w:t>that aims to understand how to support the involvement of people with lived experience in the successful development and implementation of Independent Domestic Violence Advocates (IDVAs) in healthcare settings. They are running a series of online focus group of around 8-10 participants (or individual interviews if preferred), followed by a brief online follow-up survey. They are seeking participants to attend these focus groups. You are eligible to participate if:</w:t>
      </w:r>
    </w:p>
    <w:p w14:paraId="2B83EAB1" w14:textId="77777777" w:rsidR="00EB731F" w:rsidRDefault="00EB731F" w:rsidP="00EB731F">
      <w:pPr>
        <w:numPr>
          <w:ilvl w:val="0"/>
          <w:numId w:val="1"/>
        </w:numPr>
        <w:shd w:val="clear" w:color="auto" w:fill="FFFFFF"/>
        <w:rPr>
          <w:rFonts w:eastAsia="Times New Roman"/>
          <w:b/>
          <w:bCs/>
          <w:color w:val="000000"/>
          <w:sz w:val="24"/>
          <w:szCs w:val="24"/>
          <w:shd w:val="clear" w:color="auto" w:fill="FFFFFF"/>
        </w:rPr>
      </w:pPr>
      <w:r>
        <w:rPr>
          <w:rFonts w:eastAsia="Times New Roman"/>
          <w:b/>
          <w:bCs/>
          <w:color w:val="000000"/>
          <w:sz w:val="24"/>
          <w:szCs w:val="24"/>
          <w:shd w:val="clear" w:color="auto" w:fill="FFFFFF"/>
        </w:rPr>
        <w:t xml:space="preserve">You have recently been supported by an Independent Domestic Violence Advisor (IDVA) – </w:t>
      </w:r>
      <w:hyperlink r:id="rId15" w:history="1">
        <w:r>
          <w:rPr>
            <w:rStyle w:val="Hyperlink"/>
            <w:rFonts w:eastAsia="Times New Roman"/>
            <w:sz w:val="24"/>
            <w:szCs w:val="24"/>
            <w:shd w:val="clear" w:color="auto" w:fill="FFFFFF"/>
          </w:rPr>
          <w:t>click here to view the study flyer.</w:t>
        </w:r>
      </w:hyperlink>
      <w:r>
        <w:rPr>
          <w:rFonts w:eastAsia="Times New Roman"/>
          <w:color w:val="000000"/>
          <w:sz w:val="24"/>
          <w:szCs w:val="24"/>
          <w:shd w:val="clear" w:color="auto" w:fill="FFFFFF"/>
        </w:rPr>
        <w:t xml:space="preserve"> </w:t>
      </w:r>
      <w:r>
        <w:rPr>
          <w:rFonts w:eastAsia="Times New Roman"/>
          <w:i/>
          <w:iCs/>
          <w:color w:val="000000"/>
          <w:sz w:val="24"/>
          <w:szCs w:val="24"/>
          <w:shd w:val="clear" w:color="auto" w:fill="FFFFFF"/>
        </w:rPr>
        <w:t>(Participants will receive a £50 e-voucher for attending the focus group, and a further £12.50 e-voucher for completing the follow-up online survey as a thank you for your time.)</w:t>
      </w:r>
      <w:r>
        <w:rPr>
          <w:rFonts w:eastAsia="Times New Roman"/>
          <w:color w:val="000000"/>
          <w:sz w:val="24"/>
          <w:szCs w:val="24"/>
          <w:shd w:val="clear" w:color="auto" w:fill="FFFFFF"/>
        </w:rPr>
        <w:t xml:space="preserve">  </w:t>
      </w:r>
    </w:p>
    <w:p w14:paraId="7ECF5759" w14:textId="77777777" w:rsidR="00EB731F" w:rsidRDefault="00EB731F" w:rsidP="00EB731F">
      <w:pPr>
        <w:shd w:val="clear" w:color="auto" w:fill="FFFFFF"/>
        <w:ind w:left="720"/>
        <w:contextualSpacing/>
        <w:rPr>
          <w:color w:val="000000"/>
          <w:sz w:val="24"/>
          <w:szCs w:val="24"/>
          <w:shd w:val="clear" w:color="auto" w:fill="FFFFFF"/>
        </w:rPr>
      </w:pPr>
      <w:r>
        <w:rPr>
          <w:color w:val="000000"/>
          <w:sz w:val="24"/>
          <w:szCs w:val="24"/>
          <w:shd w:val="clear" w:color="auto" w:fill="FFFFFF"/>
        </w:rPr>
        <w:t>OR</w:t>
      </w:r>
    </w:p>
    <w:p w14:paraId="7356E35F" w14:textId="77777777" w:rsidR="00EB731F" w:rsidRDefault="00EB731F" w:rsidP="00EB731F">
      <w:pPr>
        <w:numPr>
          <w:ilvl w:val="0"/>
          <w:numId w:val="1"/>
        </w:numPr>
        <w:shd w:val="clear" w:color="auto" w:fill="FFFFFF"/>
        <w:rPr>
          <w:rFonts w:eastAsia="Times New Roman"/>
          <w:color w:val="000000"/>
          <w:sz w:val="24"/>
          <w:szCs w:val="24"/>
          <w:shd w:val="clear" w:color="auto" w:fill="FFFFFF"/>
        </w:rPr>
      </w:pPr>
      <w:r>
        <w:rPr>
          <w:rFonts w:eastAsia="Times New Roman"/>
          <w:b/>
          <w:bCs/>
          <w:color w:val="000000"/>
          <w:sz w:val="24"/>
          <w:szCs w:val="24"/>
          <w:shd w:val="clear" w:color="auto" w:fill="FFFFFF"/>
        </w:rPr>
        <w:t xml:space="preserve">You are a professional with knowledge of healthcare-based IDVA programmes – </w:t>
      </w:r>
      <w:hyperlink r:id="rId16" w:history="1">
        <w:r>
          <w:rPr>
            <w:rStyle w:val="Hyperlink"/>
            <w:rFonts w:eastAsia="Times New Roman"/>
            <w:sz w:val="24"/>
            <w:szCs w:val="24"/>
            <w:shd w:val="clear" w:color="auto" w:fill="FFFFFF"/>
          </w:rPr>
          <w:t>click here to view the study flyer.</w:t>
        </w:r>
      </w:hyperlink>
    </w:p>
    <w:p w14:paraId="675D9F08" w14:textId="77777777" w:rsidR="00EB731F" w:rsidRDefault="00EB731F" w:rsidP="00EB731F">
      <w:pPr>
        <w:shd w:val="clear" w:color="auto" w:fill="FFFFFF"/>
      </w:pPr>
      <w:r>
        <w:rPr>
          <w:color w:val="000000"/>
          <w:sz w:val="24"/>
          <w:szCs w:val="24"/>
        </w:rPr>
        <w:t xml:space="preserve">Groups will be run separately run for people with lived experience and for professional stakeholders. If you would like to find out more, please email Anjuli Kaul at </w:t>
      </w:r>
      <w:hyperlink r:id="rId17" w:history="1">
        <w:r>
          <w:rPr>
            <w:rStyle w:val="Hyperlink"/>
            <w:sz w:val="24"/>
            <w:szCs w:val="24"/>
          </w:rPr>
          <w:t>anjuli.1.kaul@kcl.acuk</w:t>
        </w:r>
      </w:hyperlink>
      <w:r>
        <w:rPr>
          <w:color w:val="000000"/>
          <w:sz w:val="24"/>
          <w:szCs w:val="24"/>
        </w:rPr>
        <w:t xml:space="preserve"> or call/text Camilla Forbes at 07407 856476.</w:t>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EB731F" w14:paraId="70B6789A" w14:textId="77777777" w:rsidTr="00EB731F">
        <w:tc>
          <w:tcPr>
            <w:tcW w:w="0" w:type="auto"/>
            <w:shd w:val="clear" w:color="auto" w:fill="FFFFFF"/>
            <w:tcMar>
              <w:top w:w="135" w:type="dxa"/>
              <w:left w:w="0" w:type="dxa"/>
              <w:bottom w:w="0" w:type="dxa"/>
              <w:right w:w="0" w:type="dxa"/>
            </w:tcMar>
          </w:tcPr>
          <w:p w14:paraId="0DAAE8ED" w14:textId="77777777" w:rsidR="00EB731F" w:rsidRDefault="00EB731F">
            <w:pPr>
              <w:rPr>
                <w:spacing w:val="5"/>
                <w:shd w:val="clear" w:color="auto" w:fill="FFFFFF"/>
              </w:rPr>
            </w:pPr>
          </w:p>
        </w:tc>
      </w:tr>
      <w:tr w:rsidR="00EB731F" w14:paraId="422DE0E1" w14:textId="77777777" w:rsidTr="00EB731F">
        <w:tc>
          <w:tcPr>
            <w:tcW w:w="0" w:type="auto"/>
            <w:shd w:val="clear" w:color="auto" w:fill="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B731F" w14:paraId="4093CB76"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366"/>
                  </w:tblGrid>
                  <w:tr w:rsidR="00EB731F" w14:paraId="13280B75" w14:textId="77777777">
                    <w:tc>
                      <w:tcPr>
                        <w:tcW w:w="0" w:type="auto"/>
                        <w:tcBorders>
                          <w:top w:val="threeDEmboss" w:sz="24" w:space="0" w:color="8256B4"/>
                          <w:left w:val="threeDEmboss" w:sz="24" w:space="0" w:color="8256B4"/>
                          <w:bottom w:val="threeDEmboss" w:sz="24" w:space="0" w:color="8256B4"/>
                          <w:right w:val="threeDEmboss" w:sz="24" w:space="0" w:color="8256B4"/>
                        </w:tcBorders>
                        <w:shd w:val="clear" w:color="auto" w:fill="FFFFFF"/>
                        <w:tcMar>
                          <w:top w:w="270" w:type="dxa"/>
                          <w:left w:w="270" w:type="dxa"/>
                          <w:bottom w:w="270" w:type="dxa"/>
                          <w:right w:w="270" w:type="dxa"/>
                        </w:tcMar>
                      </w:tcPr>
                      <w:p w14:paraId="233DA81B" w14:textId="41EB4C5E" w:rsidR="00EB731F" w:rsidRDefault="00EB731F">
                        <w:pPr>
                          <w:pStyle w:val="Heading2"/>
                          <w:spacing w:before="0" w:beforeAutospacing="0" w:after="0" w:afterAutospacing="0" w:line="360" w:lineRule="auto"/>
                          <w:rPr>
                            <w:rStyle w:val="Strong"/>
                            <w:rFonts w:eastAsia="Times New Roman"/>
                            <w:color w:val="7030A0"/>
                            <w:sz w:val="56"/>
                            <w:szCs w:val="56"/>
                            <w:lang w:eastAsia="en-US"/>
                          </w:rPr>
                        </w:pPr>
                        <w:r>
                          <w:rPr>
                            <w:noProof/>
                          </w:rPr>
                          <w:drawing>
                            <wp:anchor distT="0" distB="0" distL="114300" distR="114300" simplePos="0" relativeHeight="251657728" behindDoc="0" locked="0" layoutInCell="1" allowOverlap="1" wp14:anchorId="5ED3E821" wp14:editId="4C7BBC15">
                              <wp:simplePos x="0" y="0"/>
                              <wp:positionH relativeFrom="column">
                                <wp:posOffset>46990</wp:posOffset>
                              </wp:positionH>
                              <wp:positionV relativeFrom="paragraph">
                                <wp:posOffset>-9525</wp:posOffset>
                              </wp:positionV>
                              <wp:extent cx="304800" cy="304800"/>
                              <wp:effectExtent l="0" t="0" r="0" b="0"/>
                              <wp:wrapNone/>
                              <wp:docPr id="433131979" name="Picture 5" descr="Boo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oks"/>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000000"/>
                            <w:lang w:eastAsia="en-US"/>
                          </w:rPr>
                          <w:t xml:space="preserve">         </w:t>
                        </w:r>
                        <w:r>
                          <w:rPr>
                            <w:rFonts w:ascii="Helvetica" w:eastAsia="Times New Roman" w:hAnsi="Helvetica" w:cs="Helvetica"/>
                            <w:color w:val="7030A0"/>
                            <w:lang w:eastAsia="en-US"/>
                          </w:rPr>
                          <w:t>Resources</w:t>
                        </w:r>
                      </w:p>
                      <w:p w14:paraId="0F66C68A" w14:textId="77777777" w:rsidR="00EB731F" w:rsidRDefault="00EB731F">
                        <w:pPr>
                          <w:pStyle w:val="paragraph"/>
                          <w:spacing w:before="0" w:beforeAutospacing="0" w:after="0" w:afterAutospacing="0"/>
                          <w:textAlignment w:val="baseline"/>
                          <w:rPr>
                            <w:sz w:val="24"/>
                            <w:szCs w:val="24"/>
                          </w:rPr>
                        </w:pPr>
                        <w:r>
                          <w:rPr>
                            <w:b/>
                            <w:bCs/>
                            <w:color w:val="000000"/>
                            <w:sz w:val="24"/>
                            <w:szCs w:val="24"/>
                          </w:rPr>
                          <w:t>Health effects associated with exposure to intimate partner violence against women and childhood sexual abuse: a Burden of Proof study</w:t>
                        </w:r>
                        <w:r>
                          <w:rPr>
                            <w:color w:val="000000"/>
                            <w:sz w:val="24"/>
                            <w:szCs w:val="24"/>
                          </w:rPr>
                          <w:t xml:space="preserve"> </w:t>
                        </w:r>
                        <w:r>
                          <w:rPr>
                            <w:i/>
                            <w:iCs/>
                            <w:color w:val="000000"/>
                            <w:sz w:val="24"/>
                            <w:szCs w:val="24"/>
                          </w:rPr>
                          <w:t>– Spencer et al, 2023</w:t>
                        </w:r>
                      </w:p>
                      <w:p w14:paraId="74DB4E7B" w14:textId="77777777" w:rsidR="00EB731F" w:rsidRDefault="00EB731F">
                        <w:pPr>
                          <w:pStyle w:val="paragraph"/>
                          <w:spacing w:before="0" w:beforeAutospacing="0" w:after="0" w:afterAutospacing="0"/>
                          <w:textAlignment w:val="baseline"/>
                          <w:rPr>
                            <w:sz w:val="24"/>
                            <w:szCs w:val="24"/>
                          </w:rPr>
                        </w:pPr>
                        <w:r>
                          <w:rPr>
                            <w:color w:val="000000"/>
                            <w:sz w:val="24"/>
                            <w:szCs w:val="24"/>
                          </w:rPr>
                          <w:t xml:space="preserve">This systematic review sought to evaluate the evidence strength linking intimate partner violence and/or childhood sexual abuse to health outcomes, such as mental health disorders, maternal health problems and HIV/AIDs. To read the full review published in </w:t>
                        </w:r>
                        <w:r>
                          <w:rPr>
                            <w:i/>
                            <w:iCs/>
                            <w:color w:val="000000"/>
                            <w:sz w:val="24"/>
                            <w:szCs w:val="24"/>
                          </w:rPr>
                          <w:t>Nature Medicine</w:t>
                        </w:r>
                        <w:r>
                          <w:rPr>
                            <w:color w:val="000000"/>
                            <w:sz w:val="24"/>
                            <w:szCs w:val="24"/>
                          </w:rPr>
                          <w:t xml:space="preserve">, click </w:t>
                        </w:r>
                        <w:hyperlink r:id="rId19" w:history="1">
                          <w:r>
                            <w:rPr>
                              <w:rStyle w:val="Hyperlink"/>
                              <w:sz w:val="24"/>
                              <w:szCs w:val="24"/>
                            </w:rPr>
                            <w:t>here</w:t>
                          </w:r>
                        </w:hyperlink>
                        <w:r>
                          <w:rPr>
                            <w:color w:val="000000"/>
                            <w:sz w:val="24"/>
                            <w:szCs w:val="24"/>
                          </w:rPr>
                          <w:t>.</w:t>
                        </w:r>
                      </w:p>
                      <w:p w14:paraId="1C5EC749" w14:textId="77777777" w:rsidR="00EB731F" w:rsidRDefault="00EB731F">
                        <w:pPr>
                          <w:pStyle w:val="paragraph"/>
                          <w:spacing w:before="0" w:beforeAutospacing="0" w:after="0" w:afterAutospacing="0"/>
                          <w:textAlignment w:val="baseline"/>
                          <w:rPr>
                            <w:sz w:val="24"/>
                            <w:szCs w:val="24"/>
                          </w:rPr>
                        </w:pPr>
                      </w:p>
                      <w:p w14:paraId="7B100612" w14:textId="77777777" w:rsidR="00EB731F" w:rsidRDefault="00EB731F">
                        <w:pPr>
                          <w:pStyle w:val="paragraph"/>
                          <w:spacing w:before="0" w:beforeAutospacing="0" w:after="0" w:afterAutospacing="0"/>
                          <w:textAlignment w:val="baseline"/>
                          <w:rPr>
                            <w:i/>
                            <w:iCs/>
                            <w:sz w:val="24"/>
                            <w:szCs w:val="24"/>
                          </w:rPr>
                        </w:pPr>
                        <w:r>
                          <w:rPr>
                            <w:b/>
                            <w:bCs/>
                            <w:color w:val="000000"/>
                            <w:sz w:val="24"/>
                            <w:szCs w:val="24"/>
                          </w:rPr>
                          <w:t xml:space="preserve">Researching gender-based violence remotely during a pandemic: challenges, opportunities and methodological implications – </w:t>
                        </w:r>
                        <w:r>
                          <w:rPr>
                            <w:i/>
                            <w:iCs/>
                            <w:color w:val="000000"/>
                            <w:sz w:val="24"/>
                            <w:szCs w:val="24"/>
                          </w:rPr>
                          <w:t>Taylor-Dunn et al, 2023.</w:t>
                        </w:r>
                      </w:p>
                      <w:p w14:paraId="30C5D67A" w14:textId="77777777" w:rsidR="00EB731F" w:rsidRDefault="00EB731F">
                        <w:pPr>
                          <w:pStyle w:val="paragraph"/>
                          <w:spacing w:before="0" w:beforeAutospacing="0" w:after="0" w:afterAutospacing="0"/>
                          <w:textAlignment w:val="baseline"/>
                          <w:rPr>
                            <w:sz w:val="24"/>
                            <w:szCs w:val="24"/>
                          </w:rPr>
                        </w:pPr>
                        <w:r>
                          <w:rPr>
                            <w:color w:val="000000"/>
                            <w:sz w:val="24"/>
                            <w:szCs w:val="24"/>
                          </w:rPr>
                          <w:t xml:space="preserve">This article draws on reflections from researchers who conducted research during the COVID-19 pandemic regarding the reasons why victims of domestic abuse and/or sexual violence may withdraw from the criminal justice process. </w:t>
                        </w:r>
                        <w:r>
                          <w:rPr>
                            <w:color w:val="000000"/>
                            <w:sz w:val="24"/>
                            <w:szCs w:val="24"/>
                          </w:rPr>
                          <w:lastRenderedPageBreak/>
                          <w:t xml:space="preserve">Analysis of these reflections explores the implications and emotional challenges of remote research in the context of the pandemic. To read the full article published in Open Research Online click </w:t>
                        </w:r>
                        <w:hyperlink r:id="rId20" w:history="1">
                          <w:r>
                            <w:rPr>
                              <w:rStyle w:val="Hyperlink"/>
                              <w:sz w:val="24"/>
                              <w:szCs w:val="24"/>
                            </w:rPr>
                            <w:t>here</w:t>
                          </w:r>
                        </w:hyperlink>
                        <w:r>
                          <w:rPr>
                            <w:color w:val="000000"/>
                            <w:sz w:val="24"/>
                            <w:szCs w:val="24"/>
                          </w:rPr>
                          <w:t xml:space="preserve">. </w:t>
                        </w:r>
                      </w:p>
                      <w:p w14:paraId="30C1DC90" w14:textId="77777777" w:rsidR="00EB731F" w:rsidRDefault="00EB731F">
                        <w:pPr>
                          <w:pStyle w:val="paragraph"/>
                          <w:spacing w:before="0" w:beforeAutospacing="0" w:after="0" w:afterAutospacing="0" w:line="252" w:lineRule="auto"/>
                          <w:textAlignment w:val="baseline"/>
                          <w:rPr>
                            <w:rStyle w:val="normaltextrun"/>
                            <w:i/>
                            <w:iCs/>
                            <w:shd w:val="clear" w:color="auto" w:fill="FFFFFF"/>
                            <w:lang w:eastAsia="en-US"/>
                          </w:rPr>
                        </w:pPr>
                      </w:p>
                      <w:p w14:paraId="18375CC7" w14:textId="77777777" w:rsidR="00EB731F" w:rsidRDefault="00EB731F">
                        <w:pPr>
                          <w:pStyle w:val="paragraph"/>
                          <w:spacing w:before="0" w:beforeAutospacing="0" w:after="0" w:afterAutospacing="0"/>
                          <w:textAlignment w:val="baseline"/>
                          <w:rPr>
                            <w:rStyle w:val="normaltextrun"/>
                            <w:i/>
                            <w:iCs/>
                            <w:color w:val="000000"/>
                            <w:sz w:val="24"/>
                            <w:szCs w:val="24"/>
                            <w:shd w:val="clear" w:color="auto" w:fill="FFFFFF"/>
                          </w:rPr>
                        </w:pPr>
                        <w:r>
                          <w:rPr>
                            <w:rStyle w:val="normaltextrun"/>
                            <w:b/>
                            <w:bCs/>
                            <w:color w:val="000000"/>
                            <w:sz w:val="24"/>
                            <w:szCs w:val="24"/>
                            <w:shd w:val="clear" w:color="auto" w:fill="FFFFFF"/>
                          </w:rPr>
                          <w:t>The Living Archive of Survivorhood of Trauma</w:t>
                        </w:r>
                        <w:r>
                          <w:rPr>
                            <w:rStyle w:val="normaltextrun"/>
                            <w:i/>
                            <w:iCs/>
                            <w:color w:val="000000"/>
                            <w:sz w:val="24"/>
                            <w:szCs w:val="24"/>
                            <w:shd w:val="clear" w:color="auto" w:fill="FFFFFF"/>
                          </w:rPr>
                          <w:t xml:space="preserve"> – Fischer et al, 2024</w:t>
                        </w:r>
                      </w:p>
                      <w:p w14:paraId="1EEEF751" w14:textId="77777777" w:rsidR="00EB731F" w:rsidRDefault="00EB731F">
                        <w:pPr>
                          <w:pStyle w:val="paragraph"/>
                          <w:spacing w:before="0" w:beforeAutospacing="0" w:after="0" w:afterAutospacing="0"/>
                          <w:textAlignment w:val="baseline"/>
                          <w:rPr>
                            <w:rStyle w:val="normaltextrun"/>
                            <w:i/>
                            <w:iCs/>
                            <w:color w:val="000000"/>
                            <w:sz w:val="24"/>
                            <w:szCs w:val="24"/>
                            <w:shd w:val="clear" w:color="auto" w:fill="FFFFFF"/>
                          </w:rPr>
                        </w:pPr>
                        <w:r>
                          <w:rPr>
                            <w:rStyle w:val="normaltextrun"/>
                            <w:color w:val="000000"/>
                            <w:sz w:val="24"/>
                            <w:szCs w:val="24"/>
                            <w:shd w:val="clear" w:color="auto" w:fill="FFFFFF"/>
                          </w:rPr>
                          <w:t xml:space="preserve">This article explores the development of The Living Archive of Survivorhood of Trauma (LAST) created by The Traumascapes Arts Collective. LAST which considers and documents what survivorhood means to them, both individually and collectively, and how this understanding changes over time. To read the article published in </w:t>
                        </w:r>
                        <w:r>
                          <w:rPr>
                            <w:rStyle w:val="normaltextrun"/>
                            <w:i/>
                            <w:iCs/>
                            <w:color w:val="000000"/>
                            <w:sz w:val="24"/>
                            <w:szCs w:val="24"/>
                            <w:shd w:val="clear" w:color="auto" w:fill="FFFFFF"/>
                          </w:rPr>
                          <w:t>The Lancet Psychiatry</w:t>
                        </w:r>
                        <w:r>
                          <w:rPr>
                            <w:rStyle w:val="normaltextrun"/>
                            <w:color w:val="000000"/>
                            <w:sz w:val="24"/>
                            <w:szCs w:val="24"/>
                            <w:shd w:val="clear" w:color="auto" w:fill="FFFFFF"/>
                          </w:rPr>
                          <w:t xml:space="preserve"> click </w:t>
                        </w:r>
                        <w:hyperlink r:id="rId21" w:history="1">
                          <w:r>
                            <w:rPr>
                              <w:rStyle w:val="Hyperlink"/>
                              <w:sz w:val="24"/>
                              <w:szCs w:val="24"/>
                              <w:shd w:val="clear" w:color="auto" w:fill="FFFFFF"/>
                            </w:rPr>
                            <w:t>here</w:t>
                          </w:r>
                        </w:hyperlink>
                        <w:r>
                          <w:rPr>
                            <w:rStyle w:val="normaltextrun"/>
                            <w:color w:val="000000"/>
                            <w:sz w:val="24"/>
                            <w:szCs w:val="24"/>
                            <w:shd w:val="clear" w:color="auto" w:fill="FFFFFF"/>
                          </w:rPr>
                          <w:t xml:space="preserve"> and to access LAST on the Traumascapes website click </w:t>
                        </w:r>
                        <w:hyperlink r:id="rId22" w:history="1">
                          <w:r>
                            <w:rPr>
                              <w:rStyle w:val="Hyperlink"/>
                              <w:sz w:val="24"/>
                              <w:szCs w:val="24"/>
                              <w:shd w:val="clear" w:color="auto" w:fill="FFFFFF"/>
                            </w:rPr>
                            <w:t>here</w:t>
                          </w:r>
                        </w:hyperlink>
                        <w:r>
                          <w:rPr>
                            <w:rStyle w:val="normaltextrun"/>
                            <w:color w:val="000000"/>
                            <w:sz w:val="24"/>
                            <w:szCs w:val="24"/>
                            <w:shd w:val="clear" w:color="auto" w:fill="FFFFFF"/>
                          </w:rPr>
                          <w:t>.</w:t>
                        </w:r>
                      </w:p>
                      <w:p w14:paraId="50929AAB" w14:textId="77777777" w:rsidR="00EB731F" w:rsidRDefault="00EB731F">
                        <w:pPr>
                          <w:pStyle w:val="paragraph"/>
                          <w:spacing w:before="0" w:beforeAutospacing="0" w:after="0" w:afterAutospacing="0" w:line="252" w:lineRule="auto"/>
                          <w:textAlignment w:val="baseline"/>
                          <w:rPr>
                            <w:rStyle w:val="normaltextrun"/>
                            <w:i/>
                            <w:iCs/>
                            <w:lang w:eastAsia="en-US"/>
                          </w:rPr>
                        </w:pPr>
                      </w:p>
                      <w:p w14:paraId="23446D76" w14:textId="77777777" w:rsidR="00EB731F" w:rsidRDefault="00EB731F">
                        <w:pPr>
                          <w:pStyle w:val="paragraph"/>
                          <w:spacing w:before="0" w:beforeAutospacing="0" w:after="0" w:afterAutospacing="0" w:line="252" w:lineRule="auto"/>
                          <w:textAlignment w:val="baseline"/>
                          <w:rPr>
                            <w:color w:val="0000FF"/>
                            <w:sz w:val="24"/>
                            <w:szCs w:val="24"/>
                          </w:rPr>
                        </w:pPr>
                        <w:r>
                          <w:rPr>
                            <w:rStyle w:val="normaltextrun"/>
                            <w:i/>
                            <w:iCs/>
                            <w:color w:val="000000"/>
                            <w:sz w:val="24"/>
                            <w:szCs w:val="24"/>
                            <w:shd w:val="clear" w:color="auto" w:fill="FFFFFF"/>
                            <w:lang w:eastAsia="en-US"/>
                          </w:rPr>
                          <w:t xml:space="preserve">For more useful resources and links, take a look here: </w:t>
                        </w:r>
                        <w:hyperlink r:id="rId23" w:history="1">
                          <w:r>
                            <w:rPr>
                              <w:rStyle w:val="Hyperlink"/>
                              <w:i/>
                              <w:iCs/>
                              <w:sz w:val="24"/>
                              <w:szCs w:val="24"/>
                              <w:shd w:val="clear" w:color="auto" w:fill="FFFFFF"/>
                              <w:lang w:eastAsia="en-US"/>
                            </w:rPr>
                            <w:t>https://www.vamhn.co.uk/resources.html</w:t>
                          </w:r>
                        </w:hyperlink>
                        <w:r>
                          <w:rPr>
                            <w:rStyle w:val="normaltextrun"/>
                            <w:i/>
                            <w:iCs/>
                            <w:color w:val="000000"/>
                            <w:sz w:val="24"/>
                            <w:szCs w:val="24"/>
                            <w:shd w:val="clear" w:color="auto" w:fill="FFFFFF"/>
                            <w:lang w:eastAsia="en-US"/>
                          </w:rPr>
                          <w:t xml:space="preserve"> </w:t>
                        </w:r>
                      </w:p>
                    </w:tc>
                  </w:tr>
                </w:tbl>
                <w:p w14:paraId="024C34D7" w14:textId="77777777" w:rsidR="00EB731F" w:rsidRDefault="00EB731F">
                  <w:pPr>
                    <w:rPr>
                      <w:rFonts w:ascii="Times New Roman" w:eastAsia="Times New Roman" w:hAnsi="Times New Roman" w:cs="Times New Roman"/>
                      <w:sz w:val="20"/>
                      <w:szCs w:val="20"/>
                      <w:lang w:eastAsia="en-GB"/>
                      <w14:ligatures w14:val="none"/>
                    </w:rPr>
                  </w:pPr>
                </w:p>
              </w:tc>
            </w:tr>
          </w:tbl>
          <w:p w14:paraId="00F13FEC" w14:textId="77777777" w:rsidR="00EB731F" w:rsidRDefault="00EB731F">
            <w:pPr>
              <w:rPr>
                <w:rFonts w:ascii="Times New Roman" w:eastAsia="Times New Roman" w:hAnsi="Times New Roman" w:cs="Times New Roman"/>
                <w:sz w:val="20"/>
                <w:szCs w:val="20"/>
                <w:lang w:eastAsia="en-GB"/>
                <w14:ligatures w14:val="none"/>
              </w:rPr>
            </w:pPr>
          </w:p>
        </w:tc>
      </w:tr>
    </w:tbl>
    <w:p w14:paraId="7518EEA7" w14:textId="77777777" w:rsidR="00EB731F" w:rsidRDefault="00EB731F" w:rsidP="00EB731F">
      <w:pPr>
        <w:pStyle w:val="paragraph"/>
        <w:spacing w:before="0" w:beforeAutospacing="0" w:after="0" w:afterAutospacing="0"/>
        <w:textAlignment w:val="baseline"/>
        <w:rPr>
          <w:rFonts w:ascii="Segoe UI" w:hAnsi="Segoe UI" w:cs="Segoe UI"/>
          <w:sz w:val="18"/>
          <w:szCs w:val="18"/>
        </w:rPr>
      </w:pPr>
    </w:p>
    <w:p w14:paraId="58887CF2" w14:textId="77777777" w:rsidR="00EB731F" w:rsidRDefault="00EB731F" w:rsidP="00EB731F">
      <w:pPr>
        <w:textAlignment w:val="baseline"/>
        <w:rPr>
          <w:lang w:eastAsia="en-GB"/>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9026"/>
      </w:tblGrid>
      <w:tr w:rsidR="00EB731F" w14:paraId="10D6A4DC" w14:textId="77777777" w:rsidTr="00EB731F">
        <w:tc>
          <w:tcPr>
            <w:tcW w:w="0" w:type="auto"/>
            <w:tcBorders>
              <w:top w:val="threeDEmboss" w:sz="24" w:space="0" w:color="8256B4"/>
              <w:left w:val="nil"/>
              <w:bottom w:val="nil"/>
              <w:right w:val="nil"/>
            </w:tcBorders>
            <w:vAlign w:val="center"/>
            <w:hideMark/>
          </w:tcPr>
          <w:p w14:paraId="072E288F" w14:textId="77777777" w:rsidR="00EB731F" w:rsidRDefault="00EB731F">
            <w:pPr>
              <w:rPr>
                <w:lang w:eastAsia="en-GB"/>
              </w:rPr>
            </w:pPr>
          </w:p>
        </w:tc>
      </w:tr>
    </w:tbl>
    <w:p w14:paraId="157F3429" w14:textId="77777777" w:rsidR="00EB731F" w:rsidRDefault="00EB731F" w:rsidP="00EB731F">
      <w:pPr>
        <w:pStyle w:val="paragraph"/>
        <w:spacing w:before="0" w:beforeAutospacing="0" w:after="0" w:afterAutospacing="0"/>
        <w:textAlignment w:val="baseline"/>
        <w:rPr>
          <w:rFonts w:ascii="Segoe UI" w:hAnsi="Segoe UI" w:cs="Segoe UI"/>
          <w:sz w:val="18"/>
          <w:szCs w:val="18"/>
        </w:rPr>
      </w:pPr>
    </w:p>
    <w:p w14:paraId="4C00D120" w14:textId="77777777" w:rsidR="00EB731F" w:rsidRDefault="00EB731F" w:rsidP="00EB731F">
      <w:pPr>
        <w:pStyle w:val="paragraph"/>
        <w:spacing w:before="0" w:beforeAutospacing="0" w:after="0" w:afterAutospacing="0"/>
        <w:textAlignment w:val="baseline"/>
        <w:rPr>
          <w:rStyle w:val="normaltextrun"/>
          <w:b/>
          <w:bCs/>
        </w:rPr>
      </w:pPr>
    </w:p>
    <w:p w14:paraId="5663965C" w14:textId="77777777" w:rsidR="00EB731F" w:rsidRDefault="00EB731F" w:rsidP="00EB731F">
      <w:pPr>
        <w:pStyle w:val="paragraph"/>
        <w:spacing w:before="0" w:beforeAutospacing="0" w:after="0" w:afterAutospacing="0"/>
        <w:textAlignment w:val="baseline"/>
        <w:rPr>
          <w:rFonts w:ascii="Segoe UI" w:hAnsi="Segoe UI" w:cs="Segoe UI"/>
          <w:sz w:val="18"/>
          <w:szCs w:val="18"/>
        </w:rPr>
      </w:pPr>
      <w:r>
        <w:rPr>
          <w:rStyle w:val="normaltextrun"/>
          <w:b/>
          <w:bCs/>
          <w:color w:val="8D65BB"/>
          <w:sz w:val="36"/>
          <w:szCs w:val="36"/>
        </w:rPr>
        <w:t>VAMHN Forum</w:t>
      </w:r>
      <w:r>
        <w:rPr>
          <w:rStyle w:val="eop"/>
          <w:color w:val="8D65BB"/>
        </w:rPr>
        <w:t> </w:t>
      </w:r>
    </w:p>
    <w:p w14:paraId="458C2A2D" w14:textId="77777777" w:rsidR="00EB731F" w:rsidRDefault="00EB731F" w:rsidP="00EB731F">
      <w:pPr>
        <w:pStyle w:val="paragraph"/>
        <w:spacing w:before="0" w:beforeAutospacing="0" w:after="0" w:afterAutospacing="0"/>
        <w:textAlignment w:val="baseline"/>
        <w:rPr>
          <w:sz w:val="24"/>
          <w:szCs w:val="24"/>
        </w:rPr>
      </w:pPr>
      <w:r>
        <w:rPr>
          <w:rStyle w:val="normaltextrun"/>
          <w:sz w:val="24"/>
          <w:szCs w:val="24"/>
        </w:rPr>
        <w:t xml:space="preserve">Whether you want to share a survey, find collaborators for a bid or discuss a paper you’ve written, the VAMHN forum is a space for you to do that. To sign up to the forum and start connecting to other VAMHN members click </w:t>
      </w:r>
      <w:hyperlink r:id="rId24" w:tgtFrame="_blank" w:history="1">
        <w:r>
          <w:rPr>
            <w:rStyle w:val="normaltextrun"/>
            <w:color w:val="0000FF"/>
            <w:sz w:val="24"/>
            <w:szCs w:val="24"/>
            <w:u w:val="single"/>
          </w:rPr>
          <w:t>here</w:t>
        </w:r>
      </w:hyperlink>
      <w:r>
        <w:rPr>
          <w:rStyle w:val="normaltextrun"/>
          <w:sz w:val="24"/>
          <w:szCs w:val="24"/>
        </w:rPr>
        <w:t>. Full instructions on how to use the forum can be found on the homepage.</w:t>
      </w:r>
      <w:r>
        <w:rPr>
          <w:rStyle w:val="eop"/>
          <w:sz w:val="24"/>
          <w:szCs w:val="24"/>
        </w:rPr>
        <w:t> </w:t>
      </w:r>
    </w:p>
    <w:p w14:paraId="2D3AE9A0" w14:textId="55F98BB5" w:rsidR="00EB731F" w:rsidRDefault="00EB731F" w:rsidP="00EB731F">
      <w:pPr>
        <w:pStyle w:val="paragraph"/>
        <w:spacing w:before="0" w:beforeAutospacing="0" w:after="0" w:afterAutospacing="0"/>
        <w:textAlignment w:val="baseline"/>
        <w:rPr>
          <w:rFonts w:ascii="Segoe UI" w:hAnsi="Segoe UI" w:cs="Segoe UI"/>
          <w:sz w:val="18"/>
          <w:szCs w:val="18"/>
        </w:rPr>
      </w:pPr>
      <w:r>
        <w:rPr>
          <w:noProof/>
          <w:lang w:eastAsia="en-US"/>
        </w:rPr>
        <w:drawing>
          <wp:inline distT="0" distB="0" distL="0" distR="0" wp14:anchorId="25AF4186" wp14:editId="717FFC28">
            <wp:extent cx="9525" cy="9525"/>
            <wp:effectExtent l="0" t="0" r="0" b="0"/>
            <wp:docPr id="1570089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normaltextrun"/>
          <w:rFonts w:ascii="Tahoma" w:hAnsi="Tahoma" w:cs="Tahoma"/>
          <w:color w:val="000000"/>
          <w:sz w:val="20"/>
          <w:szCs w:val="20"/>
        </w:rPr>
        <w:t> </w:t>
      </w:r>
      <w:r>
        <w:rPr>
          <w:rStyle w:val="eop"/>
          <w:rFonts w:ascii="Tahoma" w:hAnsi="Tahoma" w:cs="Tahoma"/>
          <w:color w:val="000000"/>
          <w:sz w:val="20"/>
          <w:szCs w:val="20"/>
        </w:rPr>
        <w:t> </w:t>
      </w:r>
    </w:p>
    <w:p w14:paraId="48215A78" w14:textId="77777777" w:rsidR="00EB731F" w:rsidRDefault="00EB731F" w:rsidP="00EB731F">
      <w:pPr>
        <w:pStyle w:val="paragraph"/>
        <w:spacing w:before="0" w:beforeAutospacing="0" w:after="0" w:afterAutospacing="0"/>
        <w:textAlignment w:val="baseline"/>
        <w:rPr>
          <w:rFonts w:ascii="Segoe UI" w:hAnsi="Segoe UI" w:cs="Segoe UI"/>
          <w:sz w:val="18"/>
          <w:szCs w:val="18"/>
        </w:rPr>
      </w:pPr>
      <w:r>
        <w:rPr>
          <w:rStyle w:val="normaltextrun"/>
          <w:b/>
          <w:bCs/>
          <w:color w:val="8D65BB"/>
          <w:sz w:val="36"/>
          <w:szCs w:val="36"/>
        </w:rPr>
        <w:t>VAMHN Directories</w:t>
      </w:r>
      <w:r>
        <w:rPr>
          <w:rStyle w:val="eop"/>
          <w:color w:val="8D65BB"/>
        </w:rPr>
        <w:t> </w:t>
      </w:r>
    </w:p>
    <w:p w14:paraId="4298820A" w14:textId="77777777" w:rsidR="00EB731F" w:rsidRDefault="00EB731F" w:rsidP="00EB731F">
      <w:pPr>
        <w:pStyle w:val="paragraph"/>
        <w:spacing w:before="0" w:beforeAutospacing="0" w:after="0" w:afterAutospacing="0"/>
        <w:textAlignment w:val="baseline"/>
        <w:rPr>
          <w:rFonts w:ascii="Segoe UI" w:hAnsi="Segoe UI" w:cs="Segoe UI"/>
          <w:sz w:val="18"/>
          <w:szCs w:val="18"/>
        </w:rPr>
      </w:pPr>
      <w:r>
        <w:rPr>
          <w:rStyle w:val="normaltextrun"/>
          <w:sz w:val="24"/>
          <w:szCs w:val="24"/>
        </w:rPr>
        <w:t>The VAMHN has developed three active directories available on our website for our members to access. To access our directories masterpage click </w:t>
      </w:r>
      <w:hyperlink r:id="rId25" w:tgtFrame="_blank" w:history="1">
        <w:r>
          <w:rPr>
            <w:rStyle w:val="normaltextrun"/>
            <w:color w:val="0000FF"/>
            <w:sz w:val="24"/>
            <w:szCs w:val="24"/>
            <w:u w:val="single"/>
          </w:rPr>
          <w:t>here</w:t>
        </w:r>
      </w:hyperlink>
      <w:r>
        <w:rPr>
          <w:rStyle w:val="normaltextrun"/>
          <w:sz w:val="24"/>
          <w:szCs w:val="24"/>
        </w:rPr>
        <w:t>.  </w:t>
      </w:r>
      <w:r>
        <w:rPr>
          <w:rStyle w:val="eop"/>
          <w:sz w:val="24"/>
          <w:szCs w:val="24"/>
        </w:rPr>
        <w:t> </w:t>
      </w:r>
    </w:p>
    <w:p w14:paraId="6FC1884E" w14:textId="77777777" w:rsidR="00EB731F" w:rsidRDefault="00EB731F" w:rsidP="00EB731F">
      <w:pPr>
        <w:pStyle w:val="paragraph"/>
        <w:spacing w:before="0" w:beforeAutospacing="0" w:after="0" w:afterAutospacing="0"/>
        <w:textAlignment w:val="baseline"/>
        <w:rPr>
          <w:rFonts w:ascii="Segoe UI" w:hAnsi="Segoe UI" w:cs="Segoe UI"/>
          <w:sz w:val="18"/>
          <w:szCs w:val="18"/>
        </w:rPr>
      </w:pPr>
      <w:r>
        <w:rPr>
          <w:rStyle w:val="eop"/>
          <w:sz w:val="24"/>
          <w:szCs w:val="24"/>
        </w:rPr>
        <w:t> </w:t>
      </w:r>
    </w:p>
    <w:p w14:paraId="6E970DE5" w14:textId="77777777" w:rsidR="00EB731F" w:rsidRDefault="00EB731F" w:rsidP="00EB731F">
      <w:pPr>
        <w:pStyle w:val="paragraph"/>
        <w:numPr>
          <w:ilvl w:val="0"/>
          <w:numId w:val="2"/>
        </w:numPr>
        <w:spacing w:before="0" w:beforeAutospacing="0" w:after="0" w:afterAutospacing="0"/>
        <w:ind w:firstLine="0"/>
        <w:textAlignment w:val="baseline"/>
        <w:rPr>
          <w:sz w:val="24"/>
          <w:szCs w:val="24"/>
        </w:rPr>
      </w:pPr>
      <w:r>
        <w:rPr>
          <w:rStyle w:val="normaltextrun"/>
          <w:b/>
          <w:bCs/>
          <w:color w:val="000000"/>
          <w:sz w:val="24"/>
          <w:szCs w:val="24"/>
        </w:rPr>
        <w:t>VAMHN Data Directory </w:t>
      </w:r>
      <w:r>
        <w:rPr>
          <w:rStyle w:val="eop"/>
          <w:color w:val="000000"/>
          <w:sz w:val="24"/>
          <w:szCs w:val="24"/>
        </w:rPr>
        <w:t> </w:t>
      </w:r>
    </w:p>
    <w:p w14:paraId="33FD0A3F" w14:textId="77777777" w:rsidR="00EB731F" w:rsidRDefault="00EB731F" w:rsidP="00EB731F">
      <w:pPr>
        <w:pStyle w:val="paragraph"/>
        <w:spacing w:before="0" w:beforeAutospacing="0" w:after="0" w:afterAutospacing="0"/>
        <w:textAlignment w:val="baseline"/>
        <w:rPr>
          <w:rFonts w:ascii="Segoe UI" w:hAnsi="Segoe UI" w:cs="Segoe UI"/>
          <w:sz w:val="18"/>
          <w:szCs w:val="18"/>
        </w:rPr>
      </w:pPr>
      <w:r>
        <w:rPr>
          <w:rStyle w:val="normaltextrun"/>
          <w:color w:val="000000"/>
          <w:sz w:val="24"/>
          <w:szCs w:val="24"/>
        </w:rPr>
        <w:t xml:space="preserve">This resource indexes UK datasets, data repositories, and aggregate/published statistics about violence, abuse, and mental health, providing you with information about these resources and how to access them.  To access this resource, click </w:t>
      </w:r>
      <w:hyperlink r:id="rId26" w:tgtFrame="_blank" w:history="1">
        <w:r>
          <w:rPr>
            <w:rStyle w:val="normaltextrun"/>
            <w:color w:val="0000FF"/>
            <w:sz w:val="24"/>
            <w:szCs w:val="24"/>
            <w:u w:val="single"/>
          </w:rPr>
          <w:t>here</w:t>
        </w:r>
      </w:hyperlink>
      <w:r>
        <w:rPr>
          <w:rStyle w:val="normaltextrun"/>
          <w:color w:val="000000"/>
          <w:sz w:val="24"/>
          <w:szCs w:val="24"/>
        </w:rPr>
        <w:t xml:space="preserve">. We’ll be continually adding to the data directory, so if you know of a resource that we haven’t yet indexed, please tell us about it by </w:t>
      </w:r>
      <w:r>
        <w:rPr>
          <w:rStyle w:val="normaltextrun"/>
          <w:sz w:val="24"/>
          <w:szCs w:val="24"/>
        </w:rPr>
        <w:t xml:space="preserve">completing the template at the bottom of the Directory webpage and emailing to </w:t>
      </w:r>
      <w:hyperlink r:id="rId27" w:tgtFrame="_blank" w:history="1">
        <w:r>
          <w:rPr>
            <w:rStyle w:val="normaltextrun"/>
            <w:color w:val="0000FF"/>
            <w:sz w:val="24"/>
            <w:szCs w:val="24"/>
            <w:u w:val="single"/>
          </w:rPr>
          <w:t>vamhn@kcl.ac.uk</w:t>
        </w:r>
      </w:hyperlink>
      <w:r>
        <w:rPr>
          <w:rStyle w:val="normaltextrun"/>
          <w:sz w:val="24"/>
          <w:szCs w:val="24"/>
        </w:rPr>
        <w:t xml:space="preserve">. Please note that the resource should be </w:t>
      </w:r>
      <w:r>
        <w:rPr>
          <w:rStyle w:val="normaltextrun"/>
          <w:color w:val="000000"/>
          <w:shd w:val="clear" w:color="auto" w:fill="FFFFFF"/>
        </w:rPr>
        <w:t>either publicly available or available upon application. You do not need a password to access the data directory.</w:t>
      </w:r>
      <w:r>
        <w:rPr>
          <w:rStyle w:val="eop"/>
        </w:rPr>
        <w:t> </w:t>
      </w:r>
    </w:p>
    <w:p w14:paraId="0D7ED6B3" w14:textId="77777777" w:rsidR="00EB731F" w:rsidRDefault="00EB731F" w:rsidP="00EB731F">
      <w:pPr>
        <w:pStyle w:val="paragraph"/>
        <w:spacing w:before="0" w:beforeAutospacing="0" w:after="0" w:afterAutospacing="0"/>
        <w:textAlignment w:val="baseline"/>
        <w:rPr>
          <w:rFonts w:ascii="Segoe UI" w:hAnsi="Segoe UI" w:cs="Segoe UI"/>
          <w:sz w:val="18"/>
          <w:szCs w:val="18"/>
        </w:rPr>
      </w:pPr>
      <w:r>
        <w:rPr>
          <w:rStyle w:val="eop"/>
        </w:rPr>
        <w:t> </w:t>
      </w:r>
    </w:p>
    <w:p w14:paraId="55FF5343" w14:textId="77777777" w:rsidR="00EB731F" w:rsidRDefault="00EB731F" w:rsidP="00EB731F">
      <w:pPr>
        <w:pStyle w:val="paragraph"/>
        <w:numPr>
          <w:ilvl w:val="0"/>
          <w:numId w:val="3"/>
        </w:numPr>
        <w:spacing w:before="0" w:beforeAutospacing="0" w:after="0" w:afterAutospacing="0"/>
        <w:ind w:firstLine="0"/>
        <w:textAlignment w:val="baseline"/>
        <w:rPr>
          <w:rFonts w:ascii="Segoe UI" w:hAnsi="Segoe UI" w:cs="Segoe UI"/>
          <w:sz w:val="18"/>
          <w:szCs w:val="18"/>
        </w:rPr>
      </w:pPr>
      <w:r>
        <w:rPr>
          <w:rStyle w:val="normaltextrun"/>
          <w:b/>
          <w:bCs/>
          <w:sz w:val="24"/>
          <w:szCs w:val="24"/>
        </w:rPr>
        <w:t>VAMHN Expert Directory</w:t>
      </w:r>
      <w:r>
        <w:rPr>
          <w:rStyle w:val="normaltextrun"/>
          <w:sz w:val="24"/>
          <w:szCs w:val="24"/>
        </w:rPr>
        <w:t> </w:t>
      </w:r>
      <w:r>
        <w:rPr>
          <w:rStyle w:val="eop"/>
          <w:sz w:val="24"/>
          <w:szCs w:val="24"/>
        </w:rPr>
        <w:t> </w:t>
      </w:r>
    </w:p>
    <w:p w14:paraId="3F2A210F" w14:textId="77777777" w:rsidR="00EB731F" w:rsidRDefault="00EB731F" w:rsidP="00EB731F">
      <w:pPr>
        <w:pStyle w:val="paragraph"/>
        <w:spacing w:before="0" w:beforeAutospacing="0" w:after="0" w:afterAutospacing="0"/>
        <w:textAlignment w:val="baseline"/>
        <w:rPr>
          <w:rFonts w:ascii="Segoe UI" w:hAnsi="Segoe UI" w:cs="Segoe UI"/>
          <w:sz w:val="18"/>
          <w:szCs w:val="18"/>
        </w:rPr>
      </w:pPr>
      <w:r>
        <w:rPr>
          <w:rStyle w:val="normaltextrun"/>
          <w:sz w:val="24"/>
          <w:szCs w:val="24"/>
        </w:rPr>
        <w:t>Our Expert Directory collates details of Network member expertise – e.g., academics, policy-makers, practitioners, those with lived experience, etc. This resource can be used to help members find experts to help with bids or research or more general questions and queries. To access the Expert Directory webpage click </w:t>
      </w:r>
      <w:hyperlink r:id="rId28" w:tgtFrame="_blank" w:history="1">
        <w:r>
          <w:rPr>
            <w:rStyle w:val="normaltextrun"/>
            <w:color w:val="0000FF"/>
            <w:sz w:val="24"/>
            <w:szCs w:val="24"/>
            <w:u w:val="single"/>
          </w:rPr>
          <w:t>here</w:t>
        </w:r>
      </w:hyperlink>
      <w:r>
        <w:rPr>
          <w:rStyle w:val="normaltextrun"/>
          <w:sz w:val="24"/>
          <w:szCs w:val="24"/>
        </w:rPr>
        <w:t>.</w:t>
      </w:r>
      <w:r>
        <w:rPr>
          <w:rStyle w:val="normaltextrun"/>
          <w:b/>
          <w:bCs/>
          <w:sz w:val="24"/>
          <w:szCs w:val="24"/>
        </w:rPr>
        <w:t> The password to the webpage is UKRInetwork1! </w:t>
      </w:r>
      <w:r>
        <w:rPr>
          <w:rStyle w:val="eop"/>
          <w:sz w:val="24"/>
          <w:szCs w:val="24"/>
        </w:rPr>
        <w:t> </w:t>
      </w:r>
    </w:p>
    <w:p w14:paraId="4E430F9E" w14:textId="77777777" w:rsidR="00EB731F" w:rsidRDefault="00EB731F" w:rsidP="00EB731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lastRenderedPageBreak/>
        <w:t> </w:t>
      </w:r>
    </w:p>
    <w:p w14:paraId="7DBB1210" w14:textId="77777777" w:rsidR="00EB731F" w:rsidRDefault="00EB731F" w:rsidP="00EB731F">
      <w:pPr>
        <w:pStyle w:val="paragraph"/>
        <w:numPr>
          <w:ilvl w:val="0"/>
          <w:numId w:val="4"/>
        </w:numPr>
        <w:spacing w:before="0" w:beforeAutospacing="0" w:after="0" w:afterAutospacing="0"/>
        <w:ind w:firstLine="0"/>
        <w:textAlignment w:val="baseline"/>
        <w:rPr>
          <w:rFonts w:ascii="Segoe UI" w:hAnsi="Segoe UI" w:cs="Segoe UI"/>
          <w:sz w:val="18"/>
          <w:szCs w:val="18"/>
        </w:rPr>
      </w:pPr>
      <w:r>
        <w:rPr>
          <w:rStyle w:val="normaltextrun"/>
          <w:b/>
          <w:bCs/>
          <w:sz w:val="24"/>
          <w:szCs w:val="24"/>
        </w:rPr>
        <w:t>VAMHN Network Directory </w:t>
      </w:r>
      <w:r>
        <w:rPr>
          <w:rStyle w:val="eop"/>
          <w:sz w:val="24"/>
          <w:szCs w:val="24"/>
        </w:rPr>
        <w:t> </w:t>
      </w:r>
    </w:p>
    <w:p w14:paraId="0CB0DEB6" w14:textId="77777777" w:rsidR="00EB731F" w:rsidRDefault="00EB731F" w:rsidP="00EB731F">
      <w:pPr>
        <w:pStyle w:val="paragraph"/>
        <w:spacing w:before="0" w:beforeAutospacing="0" w:after="0" w:afterAutospacing="0"/>
        <w:textAlignment w:val="baseline"/>
        <w:rPr>
          <w:rFonts w:ascii="Segoe UI" w:hAnsi="Segoe UI" w:cs="Segoe UI"/>
          <w:sz w:val="18"/>
          <w:szCs w:val="18"/>
        </w:rPr>
      </w:pPr>
      <w:r>
        <w:rPr>
          <w:rStyle w:val="normaltextrun"/>
          <w:sz w:val="24"/>
          <w:szCs w:val="24"/>
        </w:rPr>
        <w:t>This directory is for organisations and networks – again, academic, policy-making, practitioner, lived experience, third sector, voluntary sector, etc. These may be formal or informal; organisations, discussion forums, mailing lists; etc. The resource can be used to help members find relevant networks to join, to signpost others to and potentially to help with bids or research or more general questions and queries. To access the Network Directory webpage click </w:t>
      </w:r>
      <w:hyperlink r:id="rId29" w:tgtFrame="_blank" w:history="1">
        <w:r>
          <w:rPr>
            <w:rStyle w:val="normaltextrun"/>
            <w:color w:val="0000FF"/>
            <w:sz w:val="24"/>
            <w:szCs w:val="24"/>
            <w:u w:val="single"/>
          </w:rPr>
          <w:t>here</w:t>
        </w:r>
      </w:hyperlink>
      <w:r>
        <w:rPr>
          <w:rStyle w:val="normaltextrun"/>
          <w:sz w:val="24"/>
          <w:szCs w:val="24"/>
        </w:rPr>
        <w:t>.</w:t>
      </w:r>
      <w:r>
        <w:rPr>
          <w:rStyle w:val="normaltextrun"/>
          <w:b/>
          <w:bCs/>
          <w:sz w:val="24"/>
          <w:szCs w:val="24"/>
        </w:rPr>
        <w:t> The password to the webpage is UKRInetwork1! </w:t>
      </w:r>
      <w:r>
        <w:rPr>
          <w:rStyle w:val="eop"/>
          <w:sz w:val="24"/>
          <w:szCs w:val="24"/>
        </w:rPr>
        <w:t> </w:t>
      </w:r>
    </w:p>
    <w:p w14:paraId="785C98FF" w14:textId="77777777" w:rsidR="00EB731F" w:rsidRDefault="00EB731F" w:rsidP="00EB731F">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14:paraId="13666746" w14:textId="77777777" w:rsidR="00EB731F" w:rsidRDefault="00EB731F" w:rsidP="00EB731F">
      <w:pPr>
        <w:pStyle w:val="paragraph"/>
        <w:spacing w:before="0" w:beforeAutospacing="0" w:after="0" w:afterAutospacing="0"/>
        <w:textAlignment w:val="baseline"/>
        <w:rPr>
          <w:rFonts w:ascii="Segoe UI" w:hAnsi="Segoe UI" w:cs="Segoe UI"/>
          <w:sz w:val="18"/>
          <w:szCs w:val="18"/>
        </w:rPr>
      </w:pPr>
      <w:r>
        <w:rPr>
          <w:rStyle w:val="normaltextrun"/>
          <w:sz w:val="24"/>
          <w:szCs w:val="24"/>
        </w:rPr>
        <w:t>Both the expert and network directory webpages include instructions on how to use them effectively, and also include a video introduction from our network co-investigator Dr Jude Towers. </w:t>
      </w:r>
      <w:r>
        <w:rPr>
          <w:rStyle w:val="eop"/>
          <w:sz w:val="24"/>
          <w:szCs w:val="24"/>
        </w:rPr>
        <w:t> </w:t>
      </w:r>
    </w:p>
    <w:p w14:paraId="5A94ACFD" w14:textId="77777777" w:rsidR="00EB731F" w:rsidRDefault="00EB731F" w:rsidP="00EB731F">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14:paraId="14BD4778" w14:textId="77777777" w:rsidR="00EB731F" w:rsidRDefault="00EB731F" w:rsidP="00EB731F">
      <w:pPr>
        <w:pStyle w:val="paragraph"/>
        <w:spacing w:before="0" w:beforeAutospacing="0" w:after="0" w:afterAutospacing="0"/>
        <w:textAlignment w:val="baseline"/>
        <w:rPr>
          <w:rFonts w:ascii="Segoe UI" w:hAnsi="Segoe UI" w:cs="Segoe UI"/>
          <w:sz w:val="18"/>
          <w:szCs w:val="18"/>
        </w:rPr>
      </w:pPr>
      <w:r>
        <w:rPr>
          <w:rStyle w:val="normaltextrun"/>
          <w:sz w:val="24"/>
          <w:szCs w:val="24"/>
        </w:rPr>
        <w:t xml:space="preserve">If you would like to add your details either the expert or network directory, you can download the template form from our website at the web-links above and send to </w:t>
      </w:r>
      <w:hyperlink r:id="rId30" w:tgtFrame="_blank" w:history="1">
        <w:r>
          <w:rPr>
            <w:rStyle w:val="normaltextrun"/>
            <w:color w:val="0000FF"/>
            <w:sz w:val="24"/>
            <w:szCs w:val="24"/>
            <w:u w:val="single"/>
          </w:rPr>
          <w:t>vamhn@kcl.ac.uk</w:t>
        </w:r>
      </w:hyperlink>
      <w:r>
        <w:rPr>
          <w:rStyle w:val="normaltextrun"/>
          <w:sz w:val="24"/>
          <w:szCs w:val="24"/>
        </w:rPr>
        <w:t xml:space="preserve">. </w:t>
      </w:r>
      <w:r>
        <w:rPr>
          <w:rStyle w:val="normaltextrun"/>
        </w:rPr>
        <w:t> </w:t>
      </w:r>
      <w:r>
        <w:rPr>
          <w:rStyle w:val="eop"/>
        </w:rPr>
        <w:t> </w:t>
      </w:r>
    </w:p>
    <w:p w14:paraId="3C6B8D1A" w14:textId="77777777" w:rsidR="00EB731F" w:rsidRDefault="00EB731F" w:rsidP="00EB731F">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510F55E" w14:textId="77777777" w:rsidR="00EB731F" w:rsidRDefault="00EB731F" w:rsidP="00EB731F">
      <w:pPr>
        <w:pStyle w:val="paragraph"/>
        <w:spacing w:before="0" w:beforeAutospacing="0" w:after="0" w:afterAutospacing="0"/>
        <w:textAlignment w:val="baseline"/>
        <w:rPr>
          <w:rFonts w:ascii="Segoe UI" w:hAnsi="Segoe UI" w:cs="Segoe UI"/>
          <w:sz w:val="18"/>
          <w:szCs w:val="18"/>
        </w:rPr>
      </w:pPr>
      <w:r>
        <w:rPr>
          <w:rStyle w:val="normaltextrun"/>
          <w:sz w:val="24"/>
          <w:szCs w:val="24"/>
        </w:rPr>
        <w:t>We hope you find the directories useful! If you would like to refer these directories onto colleagues who are not currently members of the VAMHN, please kindly ask them to join the network </w:t>
      </w:r>
      <w:hyperlink r:id="rId31" w:tgtFrame="_blank" w:history="1">
        <w:r>
          <w:rPr>
            <w:rStyle w:val="normaltextrun"/>
            <w:color w:val="0000FF"/>
            <w:sz w:val="24"/>
            <w:szCs w:val="24"/>
            <w:u w:val="single"/>
          </w:rPr>
          <w:t>here</w:t>
        </w:r>
      </w:hyperlink>
      <w:r>
        <w:rPr>
          <w:rStyle w:val="normaltextrun"/>
          <w:sz w:val="24"/>
          <w:szCs w:val="24"/>
        </w:rPr>
        <w:t> and contact us at </w:t>
      </w:r>
      <w:hyperlink r:id="rId32" w:tgtFrame="_blank" w:history="1">
        <w:r>
          <w:rPr>
            <w:rStyle w:val="normaltextrun"/>
            <w:color w:val="0000FF"/>
            <w:sz w:val="24"/>
            <w:szCs w:val="24"/>
            <w:u w:val="single"/>
          </w:rPr>
          <w:t>vamhn@kcl.ac.uk</w:t>
        </w:r>
      </w:hyperlink>
      <w:r>
        <w:rPr>
          <w:rStyle w:val="normaltextrun"/>
          <w:sz w:val="24"/>
          <w:szCs w:val="24"/>
        </w:rPr>
        <w:t> to request the password. </w:t>
      </w:r>
      <w:r>
        <w:rPr>
          <w:rStyle w:val="eop"/>
          <w:sz w:val="24"/>
          <w:szCs w:val="24"/>
        </w:rPr>
        <w:t> </w:t>
      </w:r>
    </w:p>
    <w:p w14:paraId="76A1BF3B" w14:textId="77777777" w:rsidR="00EB731F" w:rsidRDefault="00EB731F" w:rsidP="00EB731F">
      <w:pPr>
        <w:pStyle w:val="paragraph"/>
        <w:spacing w:before="0" w:beforeAutospacing="0" w:after="0" w:afterAutospacing="0"/>
        <w:textAlignment w:val="baseline"/>
        <w:rPr>
          <w:rFonts w:ascii="Segoe UI" w:hAnsi="Segoe UI" w:cs="Segoe UI"/>
          <w:sz w:val="18"/>
          <w:szCs w:val="18"/>
        </w:rPr>
      </w:pPr>
      <w:r>
        <w:rPr>
          <w:rStyle w:val="eop"/>
          <w:color w:val="000000"/>
          <w:sz w:val="24"/>
          <w:szCs w:val="24"/>
        </w:rPr>
        <w:t> </w:t>
      </w:r>
    </w:p>
    <w:p w14:paraId="36324175" w14:textId="77777777" w:rsidR="00EB731F" w:rsidRDefault="00EB731F" w:rsidP="00EB731F">
      <w:pPr>
        <w:pStyle w:val="paragraph"/>
        <w:numPr>
          <w:ilvl w:val="0"/>
          <w:numId w:val="5"/>
        </w:numPr>
        <w:spacing w:before="0" w:beforeAutospacing="0" w:after="0" w:afterAutospacing="0"/>
        <w:ind w:firstLine="0"/>
        <w:textAlignment w:val="baseline"/>
        <w:rPr>
          <w:sz w:val="24"/>
          <w:szCs w:val="24"/>
        </w:rPr>
      </w:pPr>
      <w:r>
        <w:rPr>
          <w:rStyle w:val="normaltextrun"/>
          <w:b/>
          <w:bCs/>
          <w:color w:val="000000"/>
          <w:sz w:val="24"/>
          <w:szCs w:val="24"/>
        </w:rPr>
        <w:t>VAMHN Blog Directory</w:t>
      </w:r>
      <w:r>
        <w:rPr>
          <w:rStyle w:val="eop"/>
          <w:color w:val="000000"/>
          <w:sz w:val="24"/>
          <w:szCs w:val="24"/>
        </w:rPr>
        <w:t> </w:t>
      </w:r>
    </w:p>
    <w:p w14:paraId="4105E545" w14:textId="77777777" w:rsidR="00EB731F" w:rsidRDefault="00EB731F" w:rsidP="00EB731F">
      <w:pPr>
        <w:pStyle w:val="paragraph"/>
        <w:spacing w:before="0" w:beforeAutospacing="0" w:after="0" w:afterAutospacing="0"/>
        <w:textAlignment w:val="baseline"/>
        <w:rPr>
          <w:rStyle w:val="eop"/>
        </w:rPr>
      </w:pPr>
      <w:r>
        <w:rPr>
          <w:rStyle w:val="normaltextrun"/>
          <w:sz w:val="24"/>
          <w:szCs w:val="24"/>
        </w:rPr>
        <w:t xml:space="preserve">Our blog directory which contains blogs by people with lived and living experience of violence, abuse and mental health. The blogs are about diverse forms of domestic and sexual violence, diverse types of mental health and different experiences of services e.g. health, policing, research etc. To access the blog directory, click </w:t>
      </w:r>
      <w:hyperlink r:id="rId33" w:tgtFrame="_blank" w:history="1">
        <w:r>
          <w:rPr>
            <w:rStyle w:val="normaltextrun"/>
            <w:color w:val="0000FF"/>
            <w:sz w:val="24"/>
            <w:szCs w:val="24"/>
            <w:u w:val="single"/>
          </w:rPr>
          <w:t>here</w:t>
        </w:r>
      </w:hyperlink>
      <w:r>
        <w:rPr>
          <w:rStyle w:val="normaltextrun"/>
          <w:sz w:val="24"/>
          <w:szCs w:val="24"/>
        </w:rPr>
        <w:t xml:space="preserve">. The password to the webpage is </w:t>
      </w:r>
      <w:r>
        <w:rPr>
          <w:rStyle w:val="normaltextrun"/>
          <w:i/>
          <w:iCs/>
          <w:sz w:val="24"/>
          <w:szCs w:val="24"/>
        </w:rPr>
        <w:t>UKRInetwork1!</w:t>
      </w:r>
      <w:r>
        <w:rPr>
          <w:rStyle w:val="normaltextrun"/>
          <w:sz w:val="24"/>
          <w:szCs w:val="24"/>
        </w:rPr>
        <w:t xml:space="preserve"> For any and all enquiries about this directory please contact </w:t>
      </w:r>
      <w:hyperlink r:id="rId34" w:tgtFrame="_blank" w:history="1">
        <w:r>
          <w:rPr>
            <w:rStyle w:val="normaltextrun"/>
            <w:color w:val="0000FF"/>
            <w:sz w:val="24"/>
            <w:szCs w:val="24"/>
            <w:u w:val="single"/>
          </w:rPr>
          <w:t>vamhn@kcl.ac.uk</w:t>
        </w:r>
      </w:hyperlink>
      <w:r>
        <w:rPr>
          <w:rStyle w:val="normaltextrun"/>
          <w:sz w:val="24"/>
          <w:szCs w:val="24"/>
        </w:rPr>
        <w:t xml:space="preserve">. </w:t>
      </w:r>
      <w:r>
        <w:rPr>
          <w:rStyle w:val="normaltextrun"/>
        </w:rPr>
        <w:t> </w:t>
      </w:r>
      <w:r>
        <w:rPr>
          <w:rStyle w:val="eop"/>
        </w:rPr>
        <w:t>  </w:t>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EB731F" w14:paraId="65E93CB0" w14:textId="77777777" w:rsidTr="00EB731F">
        <w:tc>
          <w:tcPr>
            <w:tcW w:w="0" w:type="auto"/>
            <w:shd w:val="clear" w:color="auto" w:fill="FFFFFF"/>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EB731F" w14:paraId="6CC295D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86"/>
                  </w:tblGrid>
                  <w:tr w:rsidR="00EB731F" w14:paraId="4685577F"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7826"/>
                        </w:tblGrid>
                        <w:tr w:rsidR="00EB731F" w14:paraId="43F0F633" w14:textId="77777777">
                          <w:tc>
                            <w:tcPr>
                              <w:tcW w:w="0" w:type="auto"/>
                              <w:tcBorders>
                                <w:top w:val="threeDEmboss" w:sz="24" w:space="0" w:color="8256B4"/>
                                <w:left w:val="threeDEmboss" w:sz="24" w:space="0" w:color="8256B4"/>
                                <w:bottom w:val="threeDEmboss" w:sz="24" w:space="0" w:color="8256B4"/>
                                <w:right w:val="threeDEmboss" w:sz="24" w:space="0" w:color="8256B4"/>
                              </w:tcBorders>
                              <w:shd w:val="clear" w:color="auto" w:fill="FFFFFF"/>
                              <w:tcMar>
                                <w:top w:w="270" w:type="dxa"/>
                                <w:left w:w="270" w:type="dxa"/>
                                <w:bottom w:w="270" w:type="dxa"/>
                                <w:right w:w="270" w:type="dxa"/>
                              </w:tcMar>
                            </w:tcPr>
                            <w:p w14:paraId="1A3951A6" w14:textId="1631B880" w:rsidR="00EB731F" w:rsidRDefault="00EB731F">
                              <w:pPr>
                                <w:spacing w:line="252" w:lineRule="auto"/>
                                <w:rPr>
                                  <w:b/>
                                  <w:bCs/>
                                  <w:color w:val="8D65BB"/>
                                  <w:sz w:val="36"/>
                                  <w:szCs w:val="36"/>
                                </w:rPr>
                              </w:pPr>
                              <w:r>
                                <w:rPr>
                                  <w:noProof/>
                                </w:rPr>
                                <w:drawing>
                                  <wp:anchor distT="0" distB="0" distL="114300" distR="114300" simplePos="0" relativeHeight="251658752" behindDoc="0" locked="0" layoutInCell="1" allowOverlap="1" wp14:anchorId="027D1E19" wp14:editId="6E7B95E1">
                                    <wp:simplePos x="0" y="0"/>
                                    <wp:positionH relativeFrom="margin">
                                      <wp:posOffset>-25400</wp:posOffset>
                                    </wp:positionH>
                                    <wp:positionV relativeFrom="paragraph">
                                      <wp:posOffset>0</wp:posOffset>
                                    </wp:positionV>
                                    <wp:extent cx="266700" cy="266700"/>
                                    <wp:effectExtent l="0" t="0" r="0" b="0"/>
                                    <wp:wrapSquare wrapText="bothSides"/>
                                    <wp:docPr id="258021005" name="Picture 4" descr="Image result for 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ebsite ico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14:sizeRelH relativeFrom="page">
                                      <wp14:pctWidth>0</wp14:pctWidth>
                                    </wp14:sizeRelH>
                                    <wp14:sizeRelV relativeFrom="page">
                                      <wp14:pctHeight>0</wp14:pctHeight>
                                    </wp14:sizeRelV>
                                  </wp:anchor>
                                </w:drawing>
                              </w:r>
                              <w:r>
                                <w:rPr>
                                  <w:b/>
                                  <w:bCs/>
                                  <w:color w:val="8D65BB"/>
                                  <w:sz w:val="36"/>
                                  <w:szCs w:val="36"/>
                                </w:rPr>
                                <w:t>Useful Links</w:t>
                              </w:r>
                            </w:p>
                            <w:p w14:paraId="23FE0F05" w14:textId="77777777" w:rsidR="00EB731F" w:rsidRDefault="00EB731F">
                              <w:pPr>
                                <w:spacing w:line="252" w:lineRule="auto"/>
                                <w:rPr>
                                  <w:b/>
                                  <w:bCs/>
                                  <w:color w:val="8D65BB"/>
                                  <w:sz w:val="24"/>
                                  <w:szCs w:val="24"/>
                                </w:rPr>
                              </w:pPr>
                            </w:p>
                            <w:p w14:paraId="6492F1C1" w14:textId="77777777" w:rsidR="00EB731F" w:rsidRDefault="00EB731F">
                              <w:pPr>
                                <w:spacing w:line="252" w:lineRule="auto"/>
                                <w:rPr>
                                  <w:rStyle w:val="Hyperlink"/>
                                </w:rPr>
                              </w:pPr>
                              <w:r>
                                <w:rPr>
                                  <w:color w:val="000000"/>
                                  <w:sz w:val="24"/>
                                  <w:szCs w:val="24"/>
                                </w:rPr>
                                <w:t xml:space="preserve">VAMHN website: </w:t>
                              </w:r>
                              <w:hyperlink r:id="rId36" w:history="1">
                                <w:r>
                                  <w:rPr>
                                    <w:rStyle w:val="Hyperlink"/>
                                  </w:rPr>
                                  <w:t>https://www.vamhn.co.uk/</w:t>
                                </w:r>
                              </w:hyperlink>
                            </w:p>
                            <w:p w14:paraId="74516921" w14:textId="77777777" w:rsidR="00EB731F" w:rsidRDefault="00EB731F">
                              <w:pPr>
                                <w:spacing w:line="252" w:lineRule="auto"/>
                              </w:pPr>
                              <w:r>
                                <w:rPr>
                                  <w:color w:val="000000"/>
                                  <w:sz w:val="24"/>
                                  <w:szCs w:val="24"/>
                                </w:rPr>
                                <w:t>VAMHN twitter: @VAMHN</w:t>
                              </w:r>
                            </w:p>
                            <w:p w14:paraId="723B0607" w14:textId="77777777" w:rsidR="00EB731F" w:rsidRDefault="00EB731F">
                              <w:pPr>
                                <w:spacing w:line="252" w:lineRule="auto"/>
                                <w:rPr>
                                  <w:sz w:val="24"/>
                                  <w:szCs w:val="24"/>
                                </w:rPr>
                              </w:pPr>
                            </w:p>
                            <w:p w14:paraId="5D63423D" w14:textId="77777777" w:rsidR="00EB731F" w:rsidRDefault="00EB731F">
                              <w:pPr>
                                <w:spacing w:line="252" w:lineRule="auto"/>
                                <w:rPr>
                                  <w:rStyle w:val="Hyperlink"/>
                                  <w:b/>
                                  <w:bCs/>
                                  <w:sz w:val="28"/>
                                  <w:szCs w:val="28"/>
                                </w:rPr>
                              </w:pPr>
                              <w:r>
                                <w:rPr>
                                  <w:b/>
                                  <w:bCs/>
                                  <w:color w:val="8D65BB"/>
                                  <w:sz w:val="24"/>
                                  <w:szCs w:val="24"/>
                                </w:rPr>
                                <w:t xml:space="preserve">If you have any collaboration or funding opportunities, events or resources for our newsletter, or you would like your organisation to be featured in our community spotlight, please contact us at </w:t>
                              </w:r>
                              <w:hyperlink r:id="rId37" w:history="1">
                                <w:r>
                                  <w:rPr>
                                    <w:rStyle w:val="Hyperlink"/>
                                    <w:b/>
                                    <w:bCs/>
                                  </w:rPr>
                                  <w:t>vamhn@kcl.ac.uk</w:t>
                                </w:r>
                              </w:hyperlink>
                            </w:p>
                          </w:tc>
                        </w:tr>
                      </w:tbl>
                      <w:p w14:paraId="0E21ECC7" w14:textId="77777777" w:rsidR="00EB731F" w:rsidRDefault="00EB731F">
                        <w:pPr>
                          <w:rPr>
                            <w:rFonts w:ascii="Times New Roman" w:eastAsia="Times New Roman" w:hAnsi="Times New Roman" w:cs="Times New Roman"/>
                            <w:sz w:val="20"/>
                            <w:szCs w:val="20"/>
                            <w:lang w:eastAsia="en-GB"/>
                            <w14:ligatures w14:val="none"/>
                          </w:rPr>
                        </w:pPr>
                      </w:p>
                    </w:tc>
                  </w:tr>
                </w:tbl>
                <w:p w14:paraId="047A8EBD" w14:textId="77777777" w:rsidR="00EB731F" w:rsidRDefault="00EB731F">
                  <w:pPr>
                    <w:rPr>
                      <w:rFonts w:ascii="Times New Roman" w:eastAsia="Times New Roman" w:hAnsi="Times New Roman" w:cs="Times New Roman"/>
                      <w:sz w:val="20"/>
                      <w:szCs w:val="20"/>
                      <w:lang w:eastAsia="en-GB"/>
                      <w14:ligatures w14:val="none"/>
                    </w:rPr>
                  </w:pPr>
                </w:p>
              </w:tc>
            </w:tr>
          </w:tbl>
          <w:p w14:paraId="7FFB473F" w14:textId="77777777" w:rsidR="00EB731F" w:rsidRDefault="00EB731F">
            <w:pPr>
              <w:rPr>
                <w:rFonts w:ascii="Times New Roman" w:eastAsia="Times New Roman" w:hAnsi="Times New Roman" w:cs="Times New Roman"/>
                <w:sz w:val="20"/>
                <w:szCs w:val="20"/>
                <w:lang w:eastAsia="en-GB"/>
                <w14:ligatures w14:val="none"/>
              </w:rPr>
            </w:pPr>
          </w:p>
        </w:tc>
      </w:tr>
      <w:tr w:rsidR="00EB731F" w14:paraId="45B0E4EE" w14:textId="77777777" w:rsidTr="00EB731F">
        <w:tc>
          <w:tcPr>
            <w:tcW w:w="0" w:type="auto"/>
            <w:shd w:val="clear" w:color="auto" w:fill="FFFFFF"/>
            <w:tcMar>
              <w:top w:w="135" w:type="dxa"/>
              <w:left w:w="0" w:type="dxa"/>
              <w:bottom w:w="0" w:type="dxa"/>
              <w:right w:w="0" w:type="dxa"/>
            </w:tcMar>
            <w:hideMark/>
          </w:tcPr>
          <w:p w14:paraId="3FCA0F11" w14:textId="77777777" w:rsidR="00EB731F" w:rsidRDefault="00EB731F">
            <w:pPr>
              <w:rPr>
                <w:rFonts w:ascii="Times New Roman" w:eastAsia="Times New Roman" w:hAnsi="Times New Roman" w:cs="Times New Roman"/>
                <w:sz w:val="20"/>
                <w:szCs w:val="20"/>
                <w:lang w:eastAsia="en-GB"/>
                <w14:ligatures w14:val="none"/>
              </w:rPr>
            </w:pPr>
          </w:p>
        </w:tc>
      </w:tr>
    </w:tbl>
    <w:p w14:paraId="2E4B4B90" w14:textId="77777777" w:rsidR="00EB731F" w:rsidRDefault="00EB731F" w:rsidP="00EB731F">
      <w:pPr>
        <w:jc w:val="center"/>
      </w:pPr>
      <w:r>
        <w:rPr>
          <w:color w:val="000000"/>
        </w:rPr>
        <w:t xml:space="preserve">To unsubscribe from this mailing list please email </w:t>
      </w:r>
      <w:hyperlink r:id="rId38" w:history="1">
        <w:r>
          <w:rPr>
            <w:rStyle w:val="Hyperlink"/>
          </w:rPr>
          <w:t>vamhn@kcl.ac.uk</w:t>
        </w:r>
      </w:hyperlink>
      <w:r>
        <w:t xml:space="preserve"> with the email header UNSUBSCRIBE</w:t>
      </w:r>
    </w:p>
    <w:p w14:paraId="199EA9A2" w14:textId="77777777" w:rsidR="00EB731F" w:rsidRDefault="00EB731F" w:rsidP="00EB731F">
      <w:pPr>
        <w:pStyle w:val="paragraph"/>
        <w:spacing w:before="0" w:beforeAutospacing="0" w:after="0" w:afterAutospacing="0"/>
        <w:textAlignment w:val="baseline"/>
        <w:rPr>
          <w:lang w:eastAsia="en-US"/>
        </w:rPr>
      </w:pPr>
    </w:p>
    <w:p w14:paraId="3A7823C7" w14:textId="77777777" w:rsidR="00EB731F" w:rsidRDefault="00EB731F"/>
    <w:sectPr w:rsidR="00EB7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B3035"/>
    <w:multiLevelType w:val="multilevel"/>
    <w:tmpl w:val="4A4A80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467152"/>
    <w:multiLevelType w:val="hybridMultilevel"/>
    <w:tmpl w:val="086A1EFE"/>
    <w:lvl w:ilvl="0" w:tplc="9FE0FE0E">
      <w:start w:val="16"/>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9826D7"/>
    <w:multiLevelType w:val="multilevel"/>
    <w:tmpl w:val="69BA75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7A54CC"/>
    <w:multiLevelType w:val="multilevel"/>
    <w:tmpl w:val="D794F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4C832E0"/>
    <w:multiLevelType w:val="multilevel"/>
    <w:tmpl w:val="142E71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6013869">
    <w:abstractNumId w:val="1"/>
  </w:num>
  <w:num w:numId="2" w16cid:durableId="17453774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204086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158823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742917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1F"/>
    <w:rsid w:val="00075FA6"/>
    <w:rsid w:val="00530533"/>
    <w:rsid w:val="006501E4"/>
    <w:rsid w:val="008C5722"/>
    <w:rsid w:val="008F2590"/>
    <w:rsid w:val="00EB7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E54B"/>
  <w15:chartTrackingRefBased/>
  <w15:docId w15:val="{A239B000-FD07-4E0B-B6C3-B82396E4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31F"/>
    <w:pPr>
      <w:spacing w:after="0" w:line="240" w:lineRule="auto"/>
    </w:pPr>
    <w:rPr>
      <w:rFonts w:ascii="Calibri" w:hAnsi="Calibri" w:cs="Calibri"/>
      <w:kern w:val="0"/>
    </w:rPr>
  </w:style>
  <w:style w:type="paragraph" w:styleId="Heading2">
    <w:name w:val="heading 2"/>
    <w:basedOn w:val="Normal"/>
    <w:link w:val="Heading2Char"/>
    <w:uiPriority w:val="9"/>
    <w:semiHidden/>
    <w:unhideWhenUsed/>
    <w:qFormat/>
    <w:rsid w:val="00EB731F"/>
    <w:pPr>
      <w:spacing w:before="100" w:beforeAutospacing="1" w:after="100" w:afterAutospacing="1"/>
      <w:outlineLvl w:val="1"/>
    </w:pPr>
    <w:rPr>
      <w:b/>
      <w:bCs/>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731F"/>
    <w:rPr>
      <w:rFonts w:ascii="Calibri" w:hAnsi="Calibri" w:cs="Calibri"/>
      <w:b/>
      <w:bCs/>
      <w:kern w:val="0"/>
      <w:sz w:val="36"/>
      <w:szCs w:val="36"/>
      <w:lang w:eastAsia="en-GB"/>
      <w14:ligatures w14:val="none"/>
    </w:rPr>
  </w:style>
  <w:style w:type="character" w:styleId="Hyperlink">
    <w:name w:val="Hyperlink"/>
    <w:basedOn w:val="DefaultParagraphFont"/>
    <w:uiPriority w:val="99"/>
    <w:semiHidden/>
    <w:unhideWhenUsed/>
    <w:rsid w:val="00EB731F"/>
    <w:rPr>
      <w:color w:val="0563C1"/>
      <w:u w:val="single"/>
    </w:rPr>
  </w:style>
  <w:style w:type="paragraph" w:customStyle="1" w:styleId="paragraph">
    <w:name w:val="paragraph"/>
    <w:basedOn w:val="Normal"/>
    <w:rsid w:val="00EB731F"/>
    <w:pPr>
      <w:spacing w:before="100" w:beforeAutospacing="1" w:after="100" w:afterAutospacing="1"/>
    </w:pPr>
    <w:rPr>
      <w:lang w:eastAsia="en-GB"/>
      <w14:ligatures w14:val="none"/>
    </w:rPr>
  </w:style>
  <w:style w:type="character" w:customStyle="1" w:styleId="normaltextrun">
    <w:name w:val="normaltextrun"/>
    <w:basedOn w:val="DefaultParagraphFont"/>
    <w:rsid w:val="00EB731F"/>
  </w:style>
  <w:style w:type="character" w:customStyle="1" w:styleId="eop">
    <w:name w:val="eop"/>
    <w:basedOn w:val="DefaultParagraphFont"/>
    <w:rsid w:val="00EB731F"/>
  </w:style>
  <w:style w:type="character" w:styleId="Strong">
    <w:name w:val="Strong"/>
    <w:basedOn w:val="DefaultParagraphFont"/>
    <w:uiPriority w:val="22"/>
    <w:qFormat/>
    <w:rsid w:val="00EB7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5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s%3A%2F%2Fwww.nihr.ac.uk%2Ffunding%2F23162-therapies-for-women-children-and-others-who-experience-domestic-abuse%2F34987&amp;data=05%7C02%7Cvamhn%40kcl.ac.uk%7Ce0de80b1e63145ae1c3108dc15b58289%7C8370cf1416f34c16b83c724071654356%7C0%7C0%7C638409116520349690%7CUnknown%7CTWFpbGZsb3d8eyJWIjoiMC4wLjAwMDAiLCJQIjoiV2luMzIiLCJBTiI6Ik1haWwiLCJXVCI6Mn0%3D%7C3000%7C%7C%7C&amp;sdata=Ncsx3SPnCyODlG0HdOAHVcQk87q9BciXP8t0wkrC3gU%3D&amp;reserved=0" TargetMode="External"/><Relationship Id="rId18" Type="http://schemas.openxmlformats.org/officeDocument/2006/relationships/image" Target="media/image4.jpeg"/><Relationship Id="rId26" Type="http://schemas.openxmlformats.org/officeDocument/2006/relationships/hyperlink" Target="https://eur03.safelinks.protection.outlook.com/?url=https%3A%2F%2Fwww.vamhn.co.uk%2Fdata-directory.html&amp;data=05%7C02%7Cvamhn%40kcl.ac.uk%7Ce0de80b1e63145ae1c3108dc15b58289%7C8370cf1416f34c16b83c724071654356%7C0%7C0%7C638409116520505940%7CUnknown%7CTWFpbGZsb3d8eyJWIjoiMC4wLjAwMDAiLCJQIjoiV2luMzIiLCJBTiI6Ik1haWwiLCJXVCI6Mn0%3D%7C3000%7C%7C%7C&amp;sdata=ztxe7RTK6op5NmpbFPZh34ilRdf3C1RXcQXB%2BJIrwt0%3D&amp;reserved=0" TargetMode="External"/><Relationship Id="rId39" Type="http://schemas.openxmlformats.org/officeDocument/2006/relationships/fontTable" Target="fontTable.xml"/><Relationship Id="rId21" Type="http://schemas.openxmlformats.org/officeDocument/2006/relationships/hyperlink" Target="https://eur03.safelinks.protection.outlook.com/?url=https%3A%2F%2Fwww.thelancet.com%2Faction%2FshowPdf%3Fpii%3DS2215-0366%252823%252900391-7&amp;data=05%7C02%7Cvamhn%40kcl.ac.uk%7Ce0de80b1e63145ae1c3108dc15b58289%7C8370cf1416f34c16b83c724071654356%7C0%7C0%7C638409116520505940%7CUnknown%7CTWFpbGZsb3d8eyJWIjoiMC4wLjAwMDAiLCJQIjoiV2luMzIiLCJBTiI6Ik1haWwiLCJXVCI6Mn0%3D%7C3000%7C%7C%7C&amp;sdata=xIdJBvlpMhpCOOwRWqVc1ukjQrHVTnSRM4SR7bfhKmU%3D&amp;reserved=0" TargetMode="External"/><Relationship Id="rId34" Type="http://schemas.openxmlformats.org/officeDocument/2006/relationships/hyperlink" Target="mailto:vamhn@kcl.ac.uk" TargetMode="External"/><Relationship Id="rId7" Type="http://schemas.openxmlformats.org/officeDocument/2006/relationships/image" Target="media/image2.png"/><Relationship Id="rId12" Type="http://schemas.openxmlformats.org/officeDocument/2006/relationships/hyperlink" Target="https://eur03.safelinks.protection.outlook.com/?url=https%3A%2F%2Fbristoluniversitypressdigital.com%2Fview%2Fjournals%2Fjgbv%2Fjgbv-overview.xml%3Ftab_body%3Dcall-for-papers&amp;data=05%7C02%7Cvamhn%40kcl.ac.uk%7Ce0de80b1e63145ae1c3108dc15b58289%7C8370cf1416f34c16b83c724071654356%7C0%7C0%7C638409116520349690%7CUnknown%7CTWFpbGZsb3d8eyJWIjoiMC4wLjAwMDAiLCJQIjoiV2luMzIiLCJBTiI6Ik1haWwiLCJXVCI6Mn0%3D%7C3000%7C%7C%7C&amp;sdata=YJByNBAGjuyvwssEdy0f39FvtHyIOiXcDKslxiDzIJ8%3D&amp;reserved=0" TargetMode="External"/><Relationship Id="rId17" Type="http://schemas.openxmlformats.org/officeDocument/2006/relationships/hyperlink" Target="mailto:anjuli.1.kaul@kcl.acuk" TargetMode="External"/><Relationship Id="rId25" Type="http://schemas.openxmlformats.org/officeDocument/2006/relationships/hyperlink" Target="https://eur03.safelinks.protection.outlook.com/?url=http%3A%2F%2Fwww.vamhn.co.uk%2Fdirectories.html&amp;data=05%7C02%7Cvamhn%40kcl.ac.uk%7Ce0de80b1e63145ae1c3108dc15b58289%7C8370cf1416f34c16b83c724071654356%7C0%7C0%7C638409116520505940%7CUnknown%7CTWFpbGZsb3d8eyJWIjoiMC4wLjAwMDAiLCJQIjoiV2luMzIiLCJBTiI6Ik1haWwiLCJXVCI6Mn0%3D%7C3000%7C%7C%7C&amp;sdata=wWoevvLtv3YVqW9Yh2%2BylVono%2Bo%2B6Uf3NuAN4KjfYp8%3D&amp;reserved=0" TargetMode="External"/><Relationship Id="rId33" Type="http://schemas.openxmlformats.org/officeDocument/2006/relationships/hyperlink" Target="https://eur03.safelinks.protection.outlook.com/?url=https%3A%2F%2Fwww.vamhn.co.uk%2Fdirectories.html&amp;data=05%7C02%7Cvamhn%40kcl.ac.uk%7Ce0de80b1e63145ae1c3108dc15b58289%7C8370cf1416f34c16b83c724071654356%7C0%7C0%7C638409116520505940%7CUnknown%7CTWFpbGZsb3d8eyJWIjoiMC4wLjAwMDAiLCJQIjoiV2luMzIiLCJBTiI6Ik1haWwiLCJXVCI6Mn0%3D%7C3000%7C%7C%7C&amp;sdata=2k%2FHM8dObYEhLQ5bHWR9B3l6VdNCZWB3r765eY5h4wA%3D&amp;reserved=0" TargetMode="External"/><Relationship Id="rId38" Type="http://schemas.openxmlformats.org/officeDocument/2006/relationships/hyperlink" Target="mailto:vamhn@kcl.ac.uk" TargetMode="External"/><Relationship Id="rId2" Type="http://schemas.openxmlformats.org/officeDocument/2006/relationships/styles" Target="styles.xml"/><Relationship Id="rId16" Type="http://schemas.openxmlformats.org/officeDocument/2006/relationships/hyperlink" Target="https://eur03.safelinks.protection.outlook.com/?url=https%3A%2F%2Fwww.canva.com%2Fdesign%2FDAFf4ZHWm-0%2FNzvRzo2aflEtXD7RFuKCPA%2Fedit%3Futm_content%3DDAFf4ZHWm-0%26utm_campaign%3Ddesignshare%26utm_medium%3Dlink2%26utm_source%3Dsharebutton&amp;data=05%7C02%7Cvamhn%40kcl.ac.uk%7Ce0de80b1e63145ae1c3108dc15b58289%7C8370cf1416f34c16b83c724071654356%7C0%7C0%7C638409116520349690%7CUnknown%7CTWFpbGZsb3d8eyJWIjoiMC4wLjAwMDAiLCJQIjoiV2luMzIiLCJBTiI6Ik1haWwiLCJXVCI6Mn0%3D%7C3000%7C%7C%7C&amp;sdata=A7k7Lyl1Ibr6MjNJSomQdRJ3EeTL5KsD9TeuMi7OBz4%3D&amp;reserved=0" TargetMode="External"/><Relationship Id="rId20" Type="http://schemas.openxmlformats.org/officeDocument/2006/relationships/hyperlink" Target="https://eur03.safelinks.protection.outlook.com/?url=https%3A%2F%2Foro.open.ac.uk%2F94960%2F&amp;data=05%7C02%7Cvamhn%40kcl.ac.uk%7Ce0de80b1e63145ae1c3108dc15b58289%7C8370cf1416f34c16b83c724071654356%7C0%7C0%7C638409116520349690%7CUnknown%7CTWFpbGZsb3d8eyJWIjoiMC4wLjAwMDAiLCJQIjoiV2luMzIiLCJBTiI6Ik1haWwiLCJXVCI6Mn0%3D%7C3000%7C%7C%7C&amp;sdata=dzSBfc1FHsWxcspk1ckmyCcdA1c9rNi%2B9HxUVONSbVQ%3D&amp;reserved=0" TargetMode="External"/><Relationship Id="rId29" Type="http://schemas.openxmlformats.org/officeDocument/2006/relationships/hyperlink" Target="https://eur03.safelinks.protection.outlook.com/?url=http%3A%2F%2Fwww.vamhn.co.uk%2Fnetwork-directory.html&amp;data=05%7C02%7Cvamhn%40kcl.ac.uk%7Ce0de80b1e63145ae1c3108dc15b58289%7C8370cf1416f34c16b83c724071654356%7C0%7C0%7C638409116520505940%7CUnknown%7CTWFpbGZsb3d8eyJWIjoiMC4wLjAwMDAiLCJQIjoiV2luMzIiLCJBTiI6Ik1haWwiLCJXVCI6Mn0%3D%7C3000%7C%7C%7C&amp;sdata=T%2FhICebU93VyZLNdbgVfG3ZRfb5r%2F6H0asMZsHNMWm0%3D&amp;reserved=0" TargetMode="External"/><Relationship Id="rId1" Type="http://schemas.openxmlformats.org/officeDocument/2006/relationships/numbering" Target="numbering.xml"/><Relationship Id="rId6" Type="http://schemas.openxmlformats.org/officeDocument/2006/relationships/image" Target="cid:image002.jpg@01D9F098.B03C0900" TargetMode="External"/><Relationship Id="rId11" Type="http://schemas.openxmlformats.org/officeDocument/2006/relationships/hyperlink" Target="mailto:charter@emilytest.org" TargetMode="External"/><Relationship Id="rId24" Type="http://schemas.openxmlformats.org/officeDocument/2006/relationships/hyperlink" Target="https://eur03.safelinks.protection.outlook.com/?url=https%3A%2F%2Fvamhn6.wixsite.com%2Fforum&amp;data=05%7C02%7Cvamhn%40kcl.ac.uk%7Ce0de80b1e63145ae1c3108dc15b58289%7C8370cf1416f34c16b83c724071654356%7C0%7C0%7C638409116520505940%7CUnknown%7CTWFpbGZsb3d8eyJWIjoiMC4wLjAwMDAiLCJQIjoiV2luMzIiLCJBTiI6Ik1haWwiLCJXVCI6Mn0%3D%7C3000%7C%7C%7C&amp;sdata=5ddnwbkSDZx24IRkg0xhD2tAanyExDqSQY3q2h4beNw%3D&amp;reserved=0" TargetMode="External"/><Relationship Id="rId32" Type="http://schemas.openxmlformats.org/officeDocument/2006/relationships/hyperlink" Target="mailto:vamhn@kcl.ac.ukl" TargetMode="External"/><Relationship Id="rId37" Type="http://schemas.openxmlformats.org/officeDocument/2006/relationships/hyperlink" Target="mailto:vamhn@kcl.ac.uk"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eur03.safelinks.protection.outlook.com/?url=https%3A%2F%2Fwww.canva.com%2Fdesign%2FDAFf4Jjr5no%2Fgt1Yup8rDTPA18qP1CQ4mg%2Fedit%3Futm_content%3DDAFf4Jjr5no%26utm_campaign%3Ddesignshare%26utm_medium%3Dlink2%26utm_source%3Dsharebutton&amp;data=05%7C02%7Cvamhn%40kcl.ac.uk%7Ce0de80b1e63145ae1c3108dc15b58289%7C8370cf1416f34c16b83c724071654356%7C0%7C0%7C638409116520349690%7CUnknown%7CTWFpbGZsb3d8eyJWIjoiMC4wLjAwMDAiLCJQIjoiV2luMzIiLCJBTiI6Ik1haWwiLCJXVCI6Mn0%3D%7C3000%7C%7C%7C&amp;sdata=SaggJ9%2F%2FLAAphwv3rMuUHv9h%2BT2HJtOpne99g8dvGTE%3D&amp;reserved=0" TargetMode="External"/><Relationship Id="rId23" Type="http://schemas.openxmlformats.org/officeDocument/2006/relationships/hyperlink" Target="https://eur03.safelinks.protection.outlook.com/?url=https%3A%2F%2Fwww.vamhn.co.uk%2Fresources.html&amp;data=05%7C02%7Cvamhn%40kcl.ac.uk%7Ce0de80b1e63145ae1c3108dc15b58289%7C8370cf1416f34c16b83c724071654356%7C0%7C0%7C638409116520505940%7CUnknown%7CTWFpbGZsb3d8eyJWIjoiMC4wLjAwMDAiLCJQIjoiV2luMzIiLCJBTiI6Ik1haWwiLCJXVCI6Mn0%3D%7C3000%7C%7C%7C&amp;sdata=wjP2xDbX3fh72fEIiTcMcchTZpcjc9ll6%2ByRIPitkwY%3D&amp;reserved=0" TargetMode="External"/><Relationship Id="rId28" Type="http://schemas.openxmlformats.org/officeDocument/2006/relationships/hyperlink" Target="https://eur03.safelinks.protection.outlook.com/?url=http%3A%2F%2Fwww.vamhn.co.uk%2Fexpert-directory.html&amp;data=05%7C02%7Cvamhn%40kcl.ac.uk%7Ce0de80b1e63145ae1c3108dc15b58289%7C8370cf1416f34c16b83c724071654356%7C0%7C0%7C638409116520505940%7CUnknown%7CTWFpbGZsb3d8eyJWIjoiMC4wLjAwMDAiLCJQIjoiV2luMzIiLCJBTiI6Ik1haWwiLCJXVCI6Mn0%3D%7C3000%7C%7C%7C&amp;sdata=4hIon%2B82MifJ6lkBFIh9BO%2B4apucueHEuYyPJzqIjFY%3D&amp;reserved=0" TargetMode="External"/><Relationship Id="rId36" Type="http://schemas.openxmlformats.org/officeDocument/2006/relationships/hyperlink" Target="https://eur03.safelinks.protection.outlook.com/?url=https%3A%2F%2Fwww.vamhn.co.uk%2F&amp;data=05%7C02%7Cvamhn%40kcl.ac.uk%7Ce0de80b1e63145ae1c3108dc15b58289%7C8370cf1416f34c16b83c724071654356%7C0%7C0%7C638409116520505940%7CUnknown%7CTWFpbGZsb3d8eyJWIjoiMC4wLjAwMDAiLCJQIjoiV2luMzIiLCJBTiI6Ik1haWwiLCJXVCI6Mn0%3D%7C3000%7C%7C%7C&amp;sdata=7f0T6pkt4akcZjsjKTtLqJXa5IczobRzo%2F9E3QxFlJ0%3D&amp;reserved=0" TargetMode="External"/><Relationship Id="rId10" Type="http://schemas.openxmlformats.org/officeDocument/2006/relationships/hyperlink" Target="https://eur03.safelinks.protection.outlook.com/?url=https%3A%2F%2Fwww.eventbrite.co.uk%2Fe%2Fvictims-webinar-sharing-good-practice-and-available-services-tickets-776993788337%3Faff%3Doddtdtcreator&amp;data=05%7C02%7Cvamhn%40kcl.ac.uk%7Ce0de80b1e63145ae1c3108dc15b58289%7C8370cf1416f34c16b83c724071654356%7C0%7C0%7C638409116520349690%7CUnknown%7CTWFpbGZsb3d8eyJWIjoiMC4wLjAwMDAiLCJQIjoiV2luMzIiLCJBTiI6Ik1haWwiLCJXVCI6Mn0%3D%7C3000%7C%7C%7C&amp;sdata=IrbCYTCMvAw%2B72%2Bk4c9VLsha9fyxLEMa7uB3ytn30%2BE%3D&amp;reserved=0" TargetMode="External"/><Relationship Id="rId19" Type="http://schemas.openxmlformats.org/officeDocument/2006/relationships/hyperlink" Target="https://eur03.safelinks.protection.outlook.com/?url=https%3A%2F%2Fwww.nature.com%2Farticles%2Fs41591-023-02629-5%23article-info&amp;data=05%7C02%7Cvamhn%40kcl.ac.uk%7Ce0de80b1e63145ae1c3108dc15b58289%7C8370cf1416f34c16b83c724071654356%7C0%7C0%7C638409116520349690%7CUnknown%7CTWFpbGZsb3d8eyJWIjoiMC4wLjAwMDAiLCJQIjoiV2luMzIiLCJBTiI6Ik1haWwiLCJXVCI6Mn0%3D%7C3000%7C%7C%7C&amp;sdata=CHy2Eqs1OyGMqKqATqiK%2BUy%2Fl%2BOWvaaCkR2bCDwdtgI%3D&amp;reserved=0" TargetMode="External"/><Relationship Id="rId31" Type="http://schemas.openxmlformats.org/officeDocument/2006/relationships/hyperlink" Target="https://eur03.safelinks.protection.outlook.com/?url=http%3A%2F%2Fwww.vamhn.co.uk%2Fjoin-the-network.html&amp;data=05%7C02%7Cvamhn%40kcl.ac.uk%7Ce0de80b1e63145ae1c3108dc15b58289%7C8370cf1416f34c16b83c724071654356%7C0%7C0%7C638409116520505940%7CUnknown%7CTWFpbGZsb3d8eyJWIjoiMC4wLjAwMDAiLCJQIjoiV2luMzIiLCJBTiI6Ik1haWwiLCJXVCI6Mn0%3D%7C3000%7C%7C%7C&amp;sdata=cAlDNPpkQaW2nAFz7deQlRJb8NACIa2VZPairV1ZEk0%3D&amp;reserved=0" TargetMode="External"/><Relationship Id="rId4" Type="http://schemas.openxmlformats.org/officeDocument/2006/relationships/webSettings" Target="webSettings.xml"/><Relationship Id="rId9" Type="http://schemas.openxmlformats.org/officeDocument/2006/relationships/image" Target="cid:image004.png@01D9F098.B03C0900" TargetMode="External"/><Relationship Id="rId14" Type="http://schemas.openxmlformats.org/officeDocument/2006/relationships/hyperlink" Target="https://eur03.safelinks.protection.outlook.com/?url=https%3A%2F%2Fwww.nihr.ac.uk%2Ffunding%2F23176-nihr-james-lind-alliance-priority-setting-partnerships-rolling-call-phr-programme%2F35023&amp;data=05%7C02%7Cvamhn%40kcl.ac.uk%7Ce0de80b1e63145ae1c3108dc15b58289%7C8370cf1416f34c16b83c724071654356%7C0%7C0%7C638409116520349690%7CUnknown%7CTWFpbGZsb3d8eyJWIjoiMC4wLjAwMDAiLCJQIjoiV2luMzIiLCJBTiI6Ik1haWwiLCJXVCI6Mn0%3D%7C3000%7C%7C%7C&amp;sdata=facFB71IYhV%2FnmqgRABySGa7WlMicSYKVESJB6jG5NA%3D&amp;reserved=0" TargetMode="External"/><Relationship Id="rId22" Type="http://schemas.openxmlformats.org/officeDocument/2006/relationships/hyperlink" Target="https://eur03.safelinks.protection.outlook.com/?url=https%3A%2F%2Fwww.traumascapes.org%2Flast&amp;data=05%7C02%7Cvamhn%40kcl.ac.uk%7Ce0de80b1e63145ae1c3108dc15b58289%7C8370cf1416f34c16b83c724071654356%7C0%7C0%7C638409116520505940%7CUnknown%7CTWFpbGZsb3d8eyJWIjoiMC4wLjAwMDAiLCJQIjoiV2luMzIiLCJBTiI6Ik1haWwiLCJXVCI6Mn0%3D%7C3000%7C%7C%7C&amp;sdata=9Mlwl6rU1WiGV7et3zRNkyumQLF%2BEqnqFWV5pBVGVoY%3D&amp;reserved=0" TargetMode="External"/><Relationship Id="rId27" Type="http://schemas.openxmlformats.org/officeDocument/2006/relationships/hyperlink" Target="mailto:vamhn@kcl.ac.uk" TargetMode="External"/><Relationship Id="rId30" Type="http://schemas.openxmlformats.org/officeDocument/2006/relationships/hyperlink" Target="mailto:vamhn@kcl.ac.uk" TargetMode="External"/><Relationship Id="rId35" Type="http://schemas.openxmlformats.org/officeDocument/2006/relationships/image" Target="media/image5.png"/><Relationship Id="rId8" Type="http://schemas.openxmlformats.org/officeDocument/2006/relationships/image" Target="media/image3.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2665</Words>
  <Characters>15192</Characters>
  <Application>Microsoft Office Word</Application>
  <DocSecurity>0</DocSecurity>
  <Lines>126</Lines>
  <Paragraphs>35</Paragraphs>
  <ScaleCrop>false</ScaleCrop>
  <Company>KCL</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Bertini</dc:creator>
  <cp:keywords/>
  <dc:description/>
  <cp:lastModifiedBy>Flavia Bertini</cp:lastModifiedBy>
  <cp:revision>2</cp:revision>
  <dcterms:created xsi:type="dcterms:W3CDTF">2024-01-15T16:21:00Z</dcterms:created>
  <dcterms:modified xsi:type="dcterms:W3CDTF">2024-01-15T16:21:00Z</dcterms:modified>
</cp:coreProperties>
</file>